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75342" w14:textId="2E2F1292" w:rsidR="000B1D61" w:rsidRPr="0037253E" w:rsidRDefault="00935595" w:rsidP="000B1D61">
      <w:pPr>
        <w:spacing w:after="0"/>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0288" behindDoc="0" locked="0" layoutInCell="0" allowOverlap="1" wp14:anchorId="050971CF" wp14:editId="4D11325D">
            <wp:simplePos x="0" y="0"/>
            <wp:positionH relativeFrom="column">
              <wp:posOffset>124862</wp:posOffset>
            </wp:positionH>
            <wp:positionV relativeFrom="paragraph">
              <wp:posOffset>-135569</wp:posOffset>
            </wp:positionV>
            <wp:extent cx="2407534" cy="844309"/>
            <wp:effectExtent l="0" t="0" r="0" b="0"/>
            <wp:wrapNone/>
            <wp:docPr id="9644282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467" cy="848494"/>
                    </a:xfrm>
                    <a:prstGeom prst="rect">
                      <a:avLst/>
                    </a:prstGeom>
                    <a:solidFill>
                      <a:srgbClr val="F8F8F8"/>
                    </a:solidFill>
                    <a:ln>
                      <a:noFill/>
                    </a:ln>
                  </pic:spPr>
                </pic:pic>
              </a:graphicData>
            </a:graphic>
            <wp14:sizeRelH relativeFrom="page">
              <wp14:pctWidth>0</wp14:pctWidth>
            </wp14:sizeRelH>
            <wp14:sizeRelV relativeFrom="page">
              <wp14:pctHeight>0</wp14:pctHeight>
            </wp14:sizeRelV>
          </wp:anchor>
        </w:drawing>
      </w:r>
    </w:p>
    <w:p w14:paraId="5411DD2C" w14:textId="3E9683CB" w:rsidR="000B1D61" w:rsidRPr="0037253E" w:rsidRDefault="000B1D61" w:rsidP="000B1D61">
      <w:pPr>
        <w:spacing w:after="0"/>
        <w:jc w:val="center"/>
        <w:rPr>
          <w:rFonts w:ascii="Times New Roman" w:hAnsi="Times New Roman" w:cs="Times New Roman"/>
          <w:b/>
          <w:sz w:val="24"/>
          <w:szCs w:val="24"/>
        </w:rPr>
      </w:pPr>
    </w:p>
    <w:p w14:paraId="4C5EC4CA" w14:textId="77777777" w:rsidR="000B1D61" w:rsidRPr="0037253E" w:rsidRDefault="000B1D61" w:rsidP="000B1D61">
      <w:pPr>
        <w:spacing w:after="0"/>
        <w:rPr>
          <w:rFonts w:ascii="Times New Roman" w:hAnsi="Times New Roman" w:cs="Times New Roman"/>
          <w:b/>
          <w:sz w:val="24"/>
          <w:szCs w:val="24"/>
        </w:rPr>
      </w:pPr>
    </w:p>
    <w:p w14:paraId="6AB0511F" w14:textId="5EE84541" w:rsidR="000B1D61" w:rsidRPr="0037253E" w:rsidRDefault="00935595" w:rsidP="000B1D61">
      <w:pPr>
        <w:spacing w:after="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3323D00A" wp14:editId="7BD46E2B">
                <wp:simplePos x="0" y="0"/>
                <wp:positionH relativeFrom="column">
                  <wp:posOffset>83820</wp:posOffset>
                </wp:positionH>
                <wp:positionV relativeFrom="paragraph">
                  <wp:posOffset>103538</wp:posOffset>
                </wp:positionV>
                <wp:extent cx="2552217" cy="740780"/>
                <wp:effectExtent l="0" t="0" r="635" b="2540"/>
                <wp:wrapNone/>
                <wp:docPr id="28057048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217" cy="740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CFB4E" w14:textId="77777777" w:rsidR="00935595" w:rsidRPr="00935595" w:rsidRDefault="00935595" w:rsidP="00935595">
                            <w:pPr>
                              <w:spacing w:after="0" w:line="240" w:lineRule="auto"/>
                              <w:jc w:val="center"/>
                              <w:rPr>
                                <w:rFonts w:ascii="Times New Roman" w:hAnsi="Times New Roman" w:cs="Times New Roman"/>
                                <w:b/>
                                <w:sz w:val="21"/>
                                <w:szCs w:val="21"/>
                              </w:rPr>
                            </w:pPr>
                            <w:r w:rsidRPr="00935595">
                              <w:rPr>
                                <w:rFonts w:ascii="Times New Roman" w:hAnsi="Times New Roman" w:cs="Times New Roman"/>
                                <w:b/>
                                <w:sz w:val="21"/>
                                <w:szCs w:val="21"/>
                              </w:rPr>
                              <w:t>Association Ivoirienne de Normalisation</w:t>
                            </w:r>
                          </w:p>
                          <w:p w14:paraId="0331B116" w14:textId="77777777" w:rsidR="00935595" w:rsidRPr="00935595" w:rsidRDefault="00935595" w:rsidP="00935595">
                            <w:pPr>
                              <w:spacing w:after="0" w:line="240" w:lineRule="auto"/>
                              <w:jc w:val="center"/>
                              <w:rPr>
                                <w:rFonts w:ascii="Times New Roman" w:hAnsi="Times New Roman" w:cs="Times New Roman"/>
                                <w:b/>
                                <w:sz w:val="21"/>
                                <w:szCs w:val="21"/>
                              </w:rPr>
                            </w:pPr>
                            <w:r w:rsidRPr="00935595">
                              <w:rPr>
                                <w:rFonts w:ascii="Times New Roman" w:hAnsi="Times New Roman" w:cs="Times New Roman"/>
                                <w:b/>
                                <w:sz w:val="21"/>
                                <w:szCs w:val="21"/>
                              </w:rPr>
                              <w:t>Reconnue d’utilité publique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3D00A" id="Rectangle 2" o:spid="_x0000_s1026" style="position:absolute;left:0;text-align:left;margin-left:6.6pt;margin-top:8.15pt;width:200.95pt;height:5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5FB7QEAAMADAAAOAAAAZHJzL2Uyb0RvYy54bWysU8Fu2zAMvQ/YPwi6L46NZOmMOEWRIsOA&#10;bivQ7QNkWbaFyaJGKbGzrx+lpGmw3or5IJAi9cT39Ly+nQbDDgq9BlvxfDbnTFkJjbZdxX/+2H24&#10;4cwHYRthwKqKH5Xnt5v379ajK1UBPZhGISMQ68vRVbwPwZVZ5mWvBuFn4JSlYgs4iEApdlmDYiT0&#10;wWTFfP4xGwEbhyCV97R7fyryTcJvWyXD97b1KjBTcZotpBXTWsc126xF2aFwvZbnMcQbphiEtnTp&#10;BepeBMH2qF9BDVoieGjDTMKQQdtqqRIHYpPP/2Hz1AunEhcSx7uLTP7/wcpvhyf3iHF07x5A/vLM&#10;wrYXtlN3iDD2SjR0XR6Fykbny8uBmHg6yurxKzT0tGIfIGkwtThEQGLHpiT18SK1mgKTtFksl0WR&#10;rziTVFst5qub9BaZKJ9PO/Ths4KBxaDiSE+Z0MXhwYc4jSifW9L0YHSz08akBLt6a5AdBD37Ln2J&#10;AJG8bjM2NluIx06IcSfRjMyiiXwZpnqiYgxraI5EGOFkI7I9BT3gH85GslDF/e+9QMWZ+WJJtE/5&#10;YhE9l5LFclVQgteV+roirCSoigfOTuE2nHy6d6i7nm7KE38LdyR0q5MGL1Od5yabJGnOlo4+vM5T&#10;18uPt/kLAAD//wMAUEsDBBQABgAIAAAAIQCmITDV3QAAAAkBAAAPAAAAZHJzL2Rvd25yZXYueG1s&#10;TI/BTsMwEETvSPyDtUi9UTtNG0GIUyGknloOtEhct7GbRMTrEDtt+vdsT3Bajd5odqZYT64TZzuE&#10;1pOGZK5AWKq8aanW8HnYPD6BCBHJYOfJarjaAOvy/q7A3PgLfdjzPtaCQyjkqKGJsc+lDFVjHYa5&#10;7y0xO/nBYWQ51NIMeOFw18mFUpl02BJ/aLC3b42tvvej04DZ0vy8n9LdYTtm+FxParP6UlrPHqbX&#10;FxDRTvHPDLf6XB1K7nT0I5kgOtbpgp18sxQE82WySkAcbyBVIMtC/l9Q/gIAAP//AwBQSwECLQAU&#10;AAYACAAAACEAtoM4kv4AAADhAQAAEwAAAAAAAAAAAAAAAAAAAAAAW0NvbnRlbnRfVHlwZXNdLnht&#10;bFBLAQItABQABgAIAAAAIQA4/SH/1gAAAJQBAAALAAAAAAAAAAAAAAAAAC8BAABfcmVscy8ucmVs&#10;c1BLAQItABQABgAIAAAAIQC5v5FB7QEAAMADAAAOAAAAAAAAAAAAAAAAAC4CAABkcnMvZTJvRG9j&#10;LnhtbFBLAQItABQABgAIAAAAIQCmITDV3QAAAAkBAAAPAAAAAAAAAAAAAAAAAEcEAABkcnMvZG93&#10;bnJldi54bWxQSwUGAAAAAAQABADzAAAAUQUAAAAA&#10;" stroked="f">
                <v:textbox>
                  <w:txbxContent>
                    <w:p w14:paraId="2CACFB4E" w14:textId="77777777" w:rsidR="00935595" w:rsidRPr="00935595" w:rsidRDefault="00935595" w:rsidP="00935595">
                      <w:pPr>
                        <w:spacing w:after="0" w:line="240" w:lineRule="auto"/>
                        <w:jc w:val="center"/>
                        <w:rPr>
                          <w:rFonts w:ascii="Times New Roman" w:hAnsi="Times New Roman" w:cs="Times New Roman"/>
                          <w:b/>
                          <w:sz w:val="21"/>
                          <w:szCs w:val="21"/>
                        </w:rPr>
                      </w:pPr>
                      <w:r w:rsidRPr="00935595">
                        <w:rPr>
                          <w:rFonts w:ascii="Times New Roman" w:hAnsi="Times New Roman" w:cs="Times New Roman"/>
                          <w:b/>
                          <w:sz w:val="21"/>
                          <w:szCs w:val="21"/>
                        </w:rPr>
                        <w:t>Association Ivoirienne de Normalisation</w:t>
                      </w:r>
                    </w:p>
                    <w:p w14:paraId="0331B116" w14:textId="77777777" w:rsidR="00935595" w:rsidRPr="00935595" w:rsidRDefault="00935595" w:rsidP="00935595">
                      <w:pPr>
                        <w:spacing w:after="0" w:line="240" w:lineRule="auto"/>
                        <w:jc w:val="center"/>
                        <w:rPr>
                          <w:rFonts w:ascii="Times New Roman" w:hAnsi="Times New Roman" w:cs="Times New Roman"/>
                          <w:b/>
                          <w:sz w:val="21"/>
                          <w:szCs w:val="21"/>
                        </w:rPr>
                      </w:pPr>
                      <w:r w:rsidRPr="00935595">
                        <w:rPr>
                          <w:rFonts w:ascii="Times New Roman" w:hAnsi="Times New Roman" w:cs="Times New Roman"/>
                          <w:b/>
                          <w:sz w:val="21"/>
                          <w:szCs w:val="21"/>
                        </w:rPr>
                        <w:t>Reconnue d’utilité publique</w:t>
                      </w:r>
                    </w:p>
                  </w:txbxContent>
                </v:textbox>
              </v:rect>
            </w:pict>
          </mc:Fallback>
        </mc:AlternateContent>
      </w:r>
    </w:p>
    <w:p w14:paraId="09250701" w14:textId="7CA09C40" w:rsidR="000B1D61" w:rsidRPr="0037253E" w:rsidRDefault="000B1D61" w:rsidP="000B1D61">
      <w:pPr>
        <w:spacing w:after="0"/>
        <w:rPr>
          <w:rFonts w:ascii="Times New Roman" w:hAnsi="Times New Roman" w:cs="Times New Roman"/>
          <w:b/>
          <w:sz w:val="24"/>
          <w:szCs w:val="24"/>
        </w:rPr>
      </w:pPr>
    </w:p>
    <w:p w14:paraId="6C8A64B0" w14:textId="77777777" w:rsidR="000B1D61" w:rsidRPr="0037253E" w:rsidRDefault="000B1D61" w:rsidP="000B1D61">
      <w:pPr>
        <w:spacing w:after="0"/>
        <w:jc w:val="both"/>
        <w:rPr>
          <w:rFonts w:ascii="Times New Roman" w:hAnsi="Times New Roman" w:cs="Times New Roman"/>
          <w:sz w:val="24"/>
          <w:szCs w:val="24"/>
        </w:rPr>
      </w:pPr>
    </w:p>
    <w:p w14:paraId="14459E0A" w14:textId="77777777" w:rsidR="000B1D61" w:rsidRPr="0037253E" w:rsidRDefault="000B1D61" w:rsidP="000B1D61">
      <w:pPr>
        <w:spacing w:after="0"/>
        <w:jc w:val="both"/>
        <w:rPr>
          <w:rFonts w:ascii="Times New Roman" w:hAnsi="Times New Roman" w:cs="Times New Roman"/>
          <w:sz w:val="24"/>
          <w:szCs w:val="24"/>
        </w:rPr>
      </w:pPr>
    </w:p>
    <w:p w14:paraId="4DCCA0E7" w14:textId="77777777" w:rsidR="000B1D61" w:rsidRPr="0037253E" w:rsidRDefault="000B1D61" w:rsidP="000B1D61">
      <w:pPr>
        <w:spacing w:after="0"/>
        <w:jc w:val="both"/>
        <w:rPr>
          <w:rFonts w:ascii="Times New Roman" w:hAnsi="Times New Roman" w:cs="Times New Roman"/>
          <w:sz w:val="24"/>
          <w:szCs w:val="24"/>
        </w:rPr>
      </w:pPr>
    </w:p>
    <w:p w14:paraId="3E458B65" w14:textId="77777777" w:rsidR="000B1D61" w:rsidRPr="0037253E" w:rsidRDefault="000B1D61" w:rsidP="000B1D61">
      <w:pPr>
        <w:spacing w:after="0"/>
        <w:jc w:val="both"/>
        <w:rPr>
          <w:rFonts w:ascii="Times New Roman" w:hAnsi="Times New Roman" w:cs="Times New Roman"/>
          <w:sz w:val="24"/>
          <w:szCs w:val="24"/>
        </w:rPr>
      </w:pPr>
    </w:p>
    <w:p w14:paraId="0D01747E" w14:textId="77777777" w:rsidR="000B1D61" w:rsidRPr="0037253E" w:rsidRDefault="000B1D61" w:rsidP="000B1D61">
      <w:pPr>
        <w:spacing w:after="0"/>
        <w:jc w:val="both"/>
        <w:rPr>
          <w:rFonts w:ascii="Times New Roman" w:hAnsi="Times New Roman" w:cs="Times New Roman"/>
          <w:sz w:val="24"/>
          <w:szCs w:val="24"/>
        </w:rPr>
      </w:pPr>
    </w:p>
    <w:p w14:paraId="0BDEAE3D" w14:textId="77777777" w:rsidR="000B1D61" w:rsidRDefault="000B1D61" w:rsidP="000B1D61">
      <w:pPr>
        <w:spacing w:after="0"/>
        <w:jc w:val="both"/>
        <w:rPr>
          <w:rFonts w:ascii="Times New Roman" w:hAnsi="Times New Roman" w:cs="Times New Roman"/>
          <w:sz w:val="24"/>
          <w:szCs w:val="24"/>
        </w:rPr>
      </w:pPr>
    </w:p>
    <w:p w14:paraId="7FEC43D2" w14:textId="77777777" w:rsidR="00935595" w:rsidRDefault="00935595" w:rsidP="000B1D61">
      <w:pPr>
        <w:spacing w:after="0"/>
        <w:jc w:val="both"/>
        <w:rPr>
          <w:rFonts w:ascii="Times New Roman" w:hAnsi="Times New Roman" w:cs="Times New Roman"/>
          <w:sz w:val="24"/>
          <w:szCs w:val="24"/>
        </w:rPr>
      </w:pPr>
    </w:p>
    <w:p w14:paraId="6EA76B2C" w14:textId="77777777" w:rsidR="00935595" w:rsidRDefault="00935595" w:rsidP="000B1D61">
      <w:pPr>
        <w:spacing w:after="0"/>
        <w:jc w:val="both"/>
        <w:rPr>
          <w:rFonts w:ascii="Times New Roman" w:hAnsi="Times New Roman" w:cs="Times New Roman"/>
          <w:sz w:val="24"/>
          <w:szCs w:val="24"/>
        </w:rPr>
      </w:pPr>
    </w:p>
    <w:p w14:paraId="2A6ADBCE" w14:textId="77777777" w:rsidR="00935595" w:rsidRDefault="00935595" w:rsidP="000B1D61">
      <w:pPr>
        <w:spacing w:after="0"/>
        <w:jc w:val="both"/>
        <w:rPr>
          <w:rFonts w:ascii="Times New Roman" w:hAnsi="Times New Roman" w:cs="Times New Roman"/>
          <w:sz w:val="24"/>
          <w:szCs w:val="24"/>
        </w:rPr>
      </w:pPr>
    </w:p>
    <w:p w14:paraId="09F6D72D" w14:textId="77777777" w:rsidR="00935595" w:rsidRDefault="00935595" w:rsidP="000B1D61">
      <w:pPr>
        <w:spacing w:after="0"/>
        <w:jc w:val="both"/>
        <w:rPr>
          <w:rFonts w:ascii="Times New Roman" w:hAnsi="Times New Roman" w:cs="Times New Roman"/>
          <w:sz w:val="24"/>
          <w:szCs w:val="24"/>
        </w:rPr>
      </w:pPr>
    </w:p>
    <w:p w14:paraId="4C053267" w14:textId="77777777" w:rsidR="00935595" w:rsidRDefault="00935595" w:rsidP="000B1D61">
      <w:pPr>
        <w:spacing w:after="0"/>
        <w:jc w:val="both"/>
        <w:rPr>
          <w:rFonts w:ascii="Times New Roman" w:hAnsi="Times New Roman" w:cs="Times New Roman"/>
          <w:sz w:val="24"/>
          <w:szCs w:val="24"/>
        </w:rPr>
      </w:pPr>
    </w:p>
    <w:p w14:paraId="7B681A30" w14:textId="77777777" w:rsidR="00935595" w:rsidRDefault="00935595" w:rsidP="000B1D61">
      <w:pPr>
        <w:spacing w:after="0"/>
        <w:jc w:val="both"/>
        <w:rPr>
          <w:rFonts w:ascii="Times New Roman" w:hAnsi="Times New Roman" w:cs="Times New Roman"/>
          <w:sz w:val="24"/>
          <w:szCs w:val="24"/>
        </w:rPr>
      </w:pPr>
    </w:p>
    <w:p w14:paraId="1664DFB1" w14:textId="231FEB4B" w:rsidR="00935595" w:rsidRDefault="00935595" w:rsidP="000B1D61">
      <w:pPr>
        <w:spacing w:after="0"/>
        <w:jc w:val="both"/>
        <w:rPr>
          <w:rFonts w:ascii="Times New Roman" w:hAnsi="Times New Roman" w:cs="Times New Roman"/>
          <w:sz w:val="24"/>
          <w:szCs w:val="24"/>
        </w:rPr>
      </w:pPr>
      <w:r w:rsidRPr="0037253E">
        <w:rPr>
          <w:rFonts w:ascii="Times New Roman" w:hAnsi="Times New Roman" w:cs="Times New Roman"/>
          <w:b/>
          <w:noProof/>
          <w:sz w:val="24"/>
          <w:szCs w:val="24"/>
          <w:lang w:eastAsia="fr-FR"/>
        </w:rPr>
        <mc:AlternateContent>
          <mc:Choice Requires="wps">
            <w:drawing>
              <wp:anchor distT="0" distB="0" distL="114300" distR="114300" simplePos="0" relativeHeight="251659264" behindDoc="1" locked="0" layoutInCell="1" allowOverlap="1" wp14:anchorId="70FAD155" wp14:editId="6FAA1B7E">
                <wp:simplePos x="0" y="0"/>
                <wp:positionH relativeFrom="column">
                  <wp:posOffset>271780</wp:posOffset>
                </wp:positionH>
                <wp:positionV relativeFrom="paragraph">
                  <wp:posOffset>194310</wp:posOffset>
                </wp:positionV>
                <wp:extent cx="4921250" cy="1514475"/>
                <wp:effectExtent l="0" t="0" r="12700" b="6350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1514475"/>
                        </a:xfrm>
                        <a:prstGeom prst="rect">
                          <a:avLst/>
                        </a:prstGeom>
                        <a:gradFill rotWithShape="1">
                          <a:gsLst>
                            <a:gs pos="0">
                              <a:srgbClr val="DAFDA7"/>
                            </a:gs>
                            <a:gs pos="35001">
                              <a:srgbClr val="E4FDC2"/>
                            </a:gs>
                            <a:gs pos="100000">
                              <a:srgbClr val="F5FFE6"/>
                            </a:gs>
                          </a:gsLst>
                          <a:lin ang="16200000" scaled="1"/>
                        </a:gradFill>
                        <a:ln w="9525">
                          <a:solidFill>
                            <a:srgbClr val="94B64E"/>
                          </a:solidFill>
                          <a:miter lim="800000"/>
                          <a:headEnd/>
                          <a:tailEnd/>
                        </a:ln>
                        <a:effectLst>
                          <a:outerShdw dist="20000" dir="5400000" rotWithShape="0">
                            <a:srgbClr val="000000">
                              <a:alpha val="37999"/>
                            </a:srgbClr>
                          </a:outerShdw>
                        </a:effectLst>
                      </wps:spPr>
                      <wps:txbx>
                        <w:txbxContent>
                          <w:p w14:paraId="562A1DC0" w14:textId="77777777" w:rsidR="000B1D61" w:rsidRPr="004E0BBB" w:rsidRDefault="000B1D61" w:rsidP="000B1D61">
                            <w:pPr>
                              <w:shd w:val="clear" w:color="auto" w:fill="00B0F0"/>
                              <w:spacing w:after="0" w:line="240" w:lineRule="auto"/>
                              <w:jc w:val="center"/>
                              <w:rPr>
                                <w:rFonts w:ascii="Times New Roman" w:hAnsi="Times New Roman"/>
                                <w:b/>
                                <w:sz w:val="18"/>
                                <w:szCs w:val="24"/>
                              </w:rPr>
                            </w:pPr>
                          </w:p>
                          <w:p w14:paraId="28C430E8" w14:textId="77777777" w:rsidR="000B1D61" w:rsidRPr="00935595" w:rsidRDefault="000B1D61" w:rsidP="000B1D61">
                            <w:pPr>
                              <w:shd w:val="clear" w:color="auto" w:fill="00B0F0"/>
                              <w:spacing w:after="0" w:line="240" w:lineRule="auto"/>
                              <w:ind w:firstLine="567"/>
                              <w:jc w:val="center"/>
                              <w:rPr>
                                <w:rFonts w:ascii="Times New Roman" w:hAnsi="Times New Roman"/>
                                <w:b/>
                                <w:sz w:val="44"/>
                                <w:szCs w:val="36"/>
                              </w:rPr>
                            </w:pPr>
                            <w:r w:rsidRPr="00935595">
                              <w:rPr>
                                <w:rFonts w:ascii="Times New Roman" w:hAnsi="Times New Roman"/>
                                <w:b/>
                                <w:sz w:val="44"/>
                                <w:szCs w:val="36"/>
                              </w:rPr>
                              <w:t>STRATEGIE IVOIRIENNE DE NORMALISATION</w:t>
                            </w:r>
                          </w:p>
                          <w:p w14:paraId="09950C2D" w14:textId="77777777" w:rsidR="000B1D61" w:rsidRDefault="000B1D61" w:rsidP="000B1D61">
                            <w:pPr>
                              <w:shd w:val="clear" w:color="auto" w:fill="00B0F0"/>
                              <w:spacing w:after="0" w:line="240" w:lineRule="auto"/>
                              <w:ind w:firstLine="567"/>
                              <w:jc w:val="center"/>
                              <w:rPr>
                                <w:rFonts w:ascii="Times New Roman" w:hAnsi="Times New Roman"/>
                                <w:b/>
                                <w:sz w:val="32"/>
                                <w:szCs w:val="24"/>
                              </w:rPr>
                            </w:pPr>
                          </w:p>
                          <w:p w14:paraId="3600D04C" w14:textId="77777777" w:rsidR="000B1D61" w:rsidRPr="0047089D" w:rsidRDefault="000B1D61" w:rsidP="000B1D61">
                            <w:pPr>
                              <w:shd w:val="clear" w:color="auto" w:fill="00B0F0"/>
                              <w:spacing w:after="0" w:line="240" w:lineRule="auto"/>
                              <w:ind w:firstLine="567"/>
                              <w:jc w:val="center"/>
                              <w:rPr>
                                <w:b/>
                              </w:rPr>
                            </w:pPr>
                            <w:r>
                              <w:rPr>
                                <w:rFonts w:ascii="Times New Roman" w:hAnsi="Times New Roman"/>
                                <w:b/>
                                <w:sz w:val="32"/>
                                <w:szCs w:val="24"/>
                              </w:rPr>
                              <w:t>(20</w:t>
                            </w:r>
                            <w:r w:rsidR="00F557B8">
                              <w:rPr>
                                <w:rFonts w:ascii="Times New Roman" w:hAnsi="Times New Roman"/>
                                <w:b/>
                                <w:sz w:val="32"/>
                                <w:szCs w:val="24"/>
                              </w:rPr>
                              <w:t>21</w:t>
                            </w:r>
                            <w:r>
                              <w:rPr>
                                <w:rFonts w:ascii="Times New Roman" w:hAnsi="Times New Roman"/>
                                <w:b/>
                                <w:sz w:val="32"/>
                                <w:szCs w:val="24"/>
                              </w:rPr>
                              <w:t>-202</w:t>
                            </w:r>
                            <w:r w:rsidR="00F557B8">
                              <w:rPr>
                                <w:rFonts w:ascii="Times New Roman" w:hAnsi="Times New Roman"/>
                                <w:b/>
                                <w:sz w:val="32"/>
                                <w:szCs w:val="24"/>
                              </w:rPr>
                              <w:t>5</w:t>
                            </w:r>
                            <w:r>
                              <w:rPr>
                                <w:rFonts w:ascii="Times New Roman" w:hAnsi="Times New Roman"/>
                                <w:b/>
                                <w:sz w:val="32"/>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FAD155" id="_x0000_t202" coordsize="21600,21600" o:spt="202" path="m,l,21600r21600,l21600,xe">
                <v:stroke joinstyle="miter"/>
                <v:path gradientshapeok="t" o:connecttype="rect"/>
              </v:shapetype>
              <v:shape id="Zone de texte 2" o:spid="_x0000_s1027" type="#_x0000_t202" style="position:absolute;left:0;text-align:left;margin-left:21.4pt;margin-top:15.3pt;width:387.5pt;height:11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33BrAIAAI0FAAAOAAAAZHJzL2Uyb0RvYy54bWysVMlu2zAQvRfoPxC8N1oi2ZEQOXBsqyiQ&#10;LkBa9ExLlESUIlmStpx+fYeU7KhNTkV1EDgczsx7s93enXqOjlQbJkWBo6sQIyoqWTPRFvjb1/Ld&#10;DUbGElETLgUt8BM1+G719s3toHIay07ymmoEToTJB1XgzlqVB4GpOtoTcyUVFaBspO6JBVG3Qa3J&#10;AN57HsRhuAgGqWulZUWNgdvtqMQr779paGU/N42hFvECAzbr/9r/9+4frG5J3mqiOlZNMMg/oOgJ&#10;ExD04mpLLEEHzV646lmlpZGNvapkH8imYRX1HIBNFP7F5rEjinoukByjLmky/89t9en4qL5oZE/3&#10;8gQF9CSMepDVD4OE3HREtHSttRw6SmoIHLmUBYMy+WTqUm1y45zsh4+yhiKTg5Xe0anRvcsK8ETg&#10;HQrwdEk6PVlUwWWSxVGcgqoCXZRGSbJMfQySn82VNvY9lT1yhwJrqKp3T44Pxjo4JD8/mWpQl4xz&#10;pKX9zmzn03jm1hqw8a8MUhIIhSNl3e43XKMjgUbZrsvtejmBaM389XUahlOS5ha7pNxu4lctotB9&#10;L4OUaVnuFjMTYHEBx5lAkHkAvYAud/bIVITT+lwA32mepUPHBRoKnKVxOsaRnF10Zo4zS+4XyW4K&#10;aubPemZhEDnrC3wzRvSj4aq+E7U/W8L4eAaoXLjA1I/YlFF5ABePXT2gmrk6eeQYBJi3NJlo/FmT&#10;V/Li3433hKuOjCW5XmZZdsY9MvJ1v8T00gyOb1HXlWN/2tP+hNg5fa5j97J+gp4FPL4xYYfBoZP6&#10;F0YD7IMCm58HoilG/IOANsmgMd0C8UKSLmMQ9Fyzn2uIqMBVgS2GMrrjxo5L56A0azuINDaRkGuY&#10;lYb5Ln5GNU0YzLynNe0nt1Tmsn/1vEVXvwEAAP//AwBQSwMEFAAGAAgAAAAhAIekZPHdAAAACQEA&#10;AA8AAABkcnMvZG93bnJldi54bWxMj0FPg0AQhe8m/ofNmHgxdgErbZGlMRJNPRb7A7bsCER2lrBb&#10;wH/veNLjvPfy3jf5frG9mHD0nSMF8SoCgVQ701Gj4PTxer8F4YMmo3tHqOAbPeyL66tcZ8bNdMSp&#10;Co3gEvKZVtCGMGRS+rpFq/3KDUjsfbrR6sDn2Egz6pnLbS+TKEql1R3xQqsHfGmx/qouVoF8136k&#10;Y1mWB1o/3r3tpmp2Uqnbm+X5CUTAJfyF4Ref0aFgprO7kPGiV7BOmDwoeIhSEOxv4w0LZwVJuotB&#10;Frn8/0HxAwAA//8DAFBLAQItABQABgAIAAAAIQC2gziS/gAAAOEBAAATAAAAAAAAAAAAAAAAAAAA&#10;AABbQ29udGVudF9UeXBlc10ueG1sUEsBAi0AFAAGAAgAAAAhADj9If/WAAAAlAEAAAsAAAAAAAAA&#10;AAAAAAAALwEAAF9yZWxzLy5yZWxzUEsBAi0AFAAGAAgAAAAhAMN/fcGsAgAAjQUAAA4AAAAAAAAA&#10;AAAAAAAALgIAAGRycy9lMm9Eb2MueG1sUEsBAi0AFAAGAAgAAAAhAIekZPHdAAAACQEAAA8AAAAA&#10;AAAAAAAAAAAABgUAAGRycy9kb3ducmV2LnhtbFBLBQYAAAAABAAEAPMAAAAQBgAAAAA=&#10;" fillcolor="#dafda7" strokecolor="#94b64e">
                <v:fill color2="#f5ffe6" rotate="t" angle="180" colors="0 #dafda7;22938f #e4fdc2;1 #f5ffe6" focus="100%" type="gradient"/>
                <v:shadow on="t" color="black" opacity="24903f" origin=",.5" offset="0,.55556mm"/>
                <v:textbox>
                  <w:txbxContent>
                    <w:p w14:paraId="562A1DC0" w14:textId="77777777" w:rsidR="000B1D61" w:rsidRPr="004E0BBB" w:rsidRDefault="000B1D61" w:rsidP="000B1D61">
                      <w:pPr>
                        <w:shd w:val="clear" w:color="auto" w:fill="00B0F0"/>
                        <w:spacing w:after="0" w:line="240" w:lineRule="auto"/>
                        <w:jc w:val="center"/>
                        <w:rPr>
                          <w:rFonts w:ascii="Times New Roman" w:hAnsi="Times New Roman"/>
                          <w:b/>
                          <w:sz w:val="18"/>
                          <w:szCs w:val="24"/>
                        </w:rPr>
                      </w:pPr>
                    </w:p>
                    <w:p w14:paraId="28C430E8" w14:textId="77777777" w:rsidR="000B1D61" w:rsidRPr="00935595" w:rsidRDefault="000B1D61" w:rsidP="000B1D61">
                      <w:pPr>
                        <w:shd w:val="clear" w:color="auto" w:fill="00B0F0"/>
                        <w:spacing w:after="0" w:line="240" w:lineRule="auto"/>
                        <w:ind w:firstLine="567"/>
                        <w:jc w:val="center"/>
                        <w:rPr>
                          <w:rFonts w:ascii="Times New Roman" w:hAnsi="Times New Roman"/>
                          <w:b/>
                          <w:sz w:val="44"/>
                          <w:szCs w:val="36"/>
                        </w:rPr>
                      </w:pPr>
                      <w:r w:rsidRPr="00935595">
                        <w:rPr>
                          <w:rFonts w:ascii="Times New Roman" w:hAnsi="Times New Roman"/>
                          <w:b/>
                          <w:sz w:val="44"/>
                          <w:szCs w:val="36"/>
                        </w:rPr>
                        <w:t>STRATEGIE IVOIRIENNE DE NORMALISATION</w:t>
                      </w:r>
                    </w:p>
                    <w:p w14:paraId="09950C2D" w14:textId="77777777" w:rsidR="000B1D61" w:rsidRDefault="000B1D61" w:rsidP="000B1D61">
                      <w:pPr>
                        <w:shd w:val="clear" w:color="auto" w:fill="00B0F0"/>
                        <w:spacing w:after="0" w:line="240" w:lineRule="auto"/>
                        <w:ind w:firstLine="567"/>
                        <w:jc w:val="center"/>
                        <w:rPr>
                          <w:rFonts w:ascii="Times New Roman" w:hAnsi="Times New Roman"/>
                          <w:b/>
                          <w:sz w:val="32"/>
                          <w:szCs w:val="24"/>
                        </w:rPr>
                      </w:pPr>
                    </w:p>
                    <w:p w14:paraId="3600D04C" w14:textId="77777777" w:rsidR="000B1D61" w:rsidRPr="0047089D" w:rsidRDefault="000B1D61" w:rsidP="000B1D61">
                      <w:pPr>
                        <w:shd w:val="clear" w:color="auto" w:fill="00B0F0"/>
                        <w:spacing w:after="0" w:line="240" w:lineRule="auto"/>
                        <w:ind w:firstLine="567"/>
                        <w:jc w:val="center"/>
                        <w:rPr>
                          <w:b/>
                        </w:rPr>
                      </w:pPr>
                      <w:r>
                        <w:rPr>
                          <w:rFonts w:ascii="Times New Roman" w:hAnsi="Times New Roman"/>
                          <w:b/>
                          <w:sz w:val="32"/>
                          <w:szCs w:val="24"/>
                        </w:rPr>
                        <w:t>(20</w:t>
                      </w:r>
                      <w:r w:rsidR="00F557B8">
                        <w:rPr>
                          <w:rFonts w:ascii="Times New Roman" w:hAnsi="Times New Roman"/>
                          <w:b/>
                          <w:sz w:val="32"/>
                          <w:szCs w:val="24"/>
                        </w:rPr>
                        <w:t>21</w:t>
                      </w:r>
                      <w:r>
                        <w:rPr>
                          <w:rFonts w:ascii="Times New Roman" w:hAnsi="Times New Roman"/>
                          <w:b/>
                          <w:sz w:val="32"/>
                          <w:szCs w:val="24"/>
                        </w:rPr>
                        <w:t>-202</w:t>
                      </w:r>
                      <w:r w:rsidR="00F557B8">
                        <w:rPr>
                          <w:rFonts w:ascii="Times New Roman" w:hAnsi="Times New Roman"/>
                          <w:b/>
                          <w:sz w:val="32"/>
                          <w:szCs w:val="24"/>
                        </w:rPr>
                        <w:t>5</w:t>
                      </w:r>
                      <w:r>
                        <w:rPr>
                          <w:rFonts w:ascii="Times New Roman" w:hAnsi="Times New Roman"/>
                          <w:b/>
                          <w:sz w:val="32"/>
                          <w:szCs w:val="24"/>
                        </w:rPr>
                        <w:t>)</w:t>
                      </w:r>
                    </w:p>
                  </w:txbxContent>
                </v:textbox>
              </v:shape>
            </w:pict>
          </mc:Fallback>
        </mc:AlternateContent>
      </w:r>
    </w:p>
    <w:p w14:paraId="397FD26C" w14:textId="484C496B" w:rsidR="00935595" w:rsidRDefault="00935595" w:rsidP="000B1D61">
      <w:pPr>
        <w:spacing w:after="0"/>
        <w:jc w:val="both"/>
        <w:rPr>
          <w:rFonts w:ascii="Times New Roman" w:hAnsi="Times New Roman" w:cs="Times New Roman"/>
          <w:sz w:val="24"/>
          <w:szCs w:val="24"/>
        </w:rPr>
      </w:pPr>
    </w:p>
    <w:p w14:paraId="7582EFA2" w14:textId="721705FB" w:rsidR="00935595" w:rsidRDefault="00935595" w:rsidP="000B1D61">
      <w:pPr>
        <w:spacing w:after="0"/>
        <w:jc w:val="both"/>
        <w:rPr>
          <w:rFonts w:ascii="Times New Roman" w:hAnsi="Times New Roman" w:cs="Times New Roman"/>
          <w:sz w:val="24"/>
          <w:szCs w:val="24"/>
        </w:rPr>
      </w:pPr>
    </w:p>
    <w:p w14:paraId="3BD245F5" w14:textId="1B59515F" w:rsidR="00935595" w:rsidRDefault="00935595" w:rsidP="000B1D61">
      <w:pPr>
        <w:spacing w:after="0"/>
        <w:jc w:val="both"/>
        <w:rPr>
          <w:rFonts w:ascii="Times New Roman" w:hAnsi="Times New Roman" w:cs="Times New Roman"/>
          <w:sz w:val="24"/>
          <w:szCs w:val="24"/>
        </w:rPr>
      </w:pPr>
    </w:p>
    <w:p w14:paraId="097D774A" w14:textId="1C37C8D2" w:rsidR="00935595" w:rsidRDefault="00935595" w:rsidP="000B1D61">
      <w:pPr>
        <w:spacing w:after="0"/>
        <w:jc w:val="both"/>
        <w:rPr>
          <w:rFonts w:ascii="Times New Roman" w:hAnsi="Times New Roman" w:cs="Times New Roman"/>
          <w:sz w:val="24"/>
          <w:szCs w:val="24"/>
        </w:rPr>
      </w:pPr>
    </w:p>
    <w:p w14:paraId="57241716" w14:textId="41218295" w:rsidR="00935595" w:rsidRDefault="00935595" w:rsidP="000B1D61">
      <w:pPr>
        <w:spacing w:after="0"/>
        <w:jc w:val="both"/>
        <w:rPr>
          <w:rFonts w:ascii="Times New Roman" w:hAnsi="Times New Roman" w:cs="Times New Roman"/>
          <w:sz w:val="24"/>
          <w:szCs w:val="24"/>
        </w:rPr>
      </w:pPr>
    </w:p>
    <w:p w14:paraId="0F88952A" w14:textId="396319AF" w:rsidR="00935595" w:rsidRDefault="00935595" w:rsidP="000B1D61">
      <w:pPr>
        <w:spacing w:after="0"/>
        <w:jc w:val="both"/>
        <w:rPr>
          <w:rFonts w:ascii="Times New Roman" w:hAnsi="Times New Roman" w:cs="Times New Roman"/>
          <w:sz w:val="24"/>
          <w:szCs w:val="24"/>
        </w:rPr>
      </w:pPr>
    </w:p>
    <w:p w14:paraId="78824420" w14:textId="78024AC6" w:rsidR="00935595" w:rsidRDefault="00935595" w:rsidP="000B1D61">
      <w:pPr>
        <w:spacing w:after="0"/>
        <w:jc w:val="both"/>
        <w:rPr>
          <w:rFonts w:ascii="Times New Roman" w:hAnsi="Times New Roman" w:cs="Times New Roman"/>
          <w:sz w:val="24"/>
          <w:szCs w:val="24"/>
        </w:rPr>
      </w:pPr>
    </w:p>
    <w:p w14:paraId="1B71977E" w14:textId="77777777" w:rsidR="00935595" w:rsidRDefault="00935595" w:rsidP="000B1D61">
      <w:pPr>
        <w:spacing w:after="0"/>
        <w:jc w:val="both"/>
        <w:rPr>
          <w:rFonts w:ascii="Times New Roman" w:hAnsi="Times New Roman" w:cs="Times New Roman"/>
          <w:sz w:val="24"/>
          <w:szCs w:val="24"/>
        </w:rPr>
      </w:pPr>
    </w:p>
    <w:p w14:paraId="3846AE30" w14:textId="7BC630EC" w:rsidR="00935595" w:rsidRDefault="00935595" w:rsidP="000B1D61">
      <w:pPr>
        <w:spacing w:after="0"/>
        <w:jc w:val="both"/>
        <w:rPr>
          <w:rFonts w:ascii="Times New Roman" w:hAnsi="Times New Roman" w:cs="Times New Roman"/>
          <w:sz w:val="24"/>
          <w:szCs w:val="24"/>
        </w:rPr>
      </w:pPr>
    </w:p>
    <w:p w14:paraId="1B634D8E" w14:textId="6066C204" w:rsidR="00935595" w:rsidRDefault="00935595" w:rsidP="000B1D61">
      <w:pPr>
        <w:spacing w:after="0"/>
        <w:jc w:val="both"/>
        <w:rPr>
          <w:rFonts w:ascii="Times New Roman" w:hAnsi="Times New Roman" w:cs="Times New Roman"/>
          <w:sz w:val="24"/>
          <w:szCs w:val="24"/>
        </w:rPr>
      </w:pPr>
    </w:p>
    <w:p w14:paraId="44EFE1B1" w14:textId="1D9BD440" w:rsidR="00935595" w:rsidRDefault="00935595" w:rsidP="000B1D61">
      <w:pPr>
        <w:spacing w:after="0"/>
        <w:jc w:val="both"/>
        <w:rPr>
          <w:rFonts w:ascii="Times New Roman" w:hAnsi="Times New Roman" w:cs="Times New Roman"/>
          <w:sz w:val="24"/>
          <w:szCs w:val="24"/>
        </w:rPr>
      </w:pPr>
    </w:p>
    <w:p w14:paraId="69E9762D" w14:textId="77777777" w:rsidR="00935595" w:rsidRDefault="00935595" w:rsidP="000B1D61">
      <w:pPr>
        <w:spacing w:after="0"/>
        <w:jc w:val="both"/>
        <w:rPr>
          <w:rFonts w:ascii="Times New Roman" w:hAnsi="Times New Roman" w:cs="Times New Roman"/>
          <w:sz w:val="24"/>
          <w:szCs w:val="24"/>
        </w:rPr>
      </w:pPr>
    </w:p>
    <w:p w14:paraId="6E271C4E" w14:textId="60973F51" w:rsidR="00935595" w:rsidRDefault="00935595" w:rsidP="000B1D61">
      <w:pPr>
        <w:spacing w:after="0"/>
        <w:jc w:val="both"/>
        <w:rPr>
          <w:rFonts w:ascii="Times New Roman" w:hAnsi="Times New Roman" w:cs="Times New Roman"/>
          <w:sz w:val="24"/>
          <w:szCs w:val="24"/>
        </w:rPr>
      </w:pPr>
    </w:p>
    <w:p w14:paraId="5CAEB67C" w14:textId="363F036F" w:rsidR="00935595" w:rsidRDefault="00935595" w:rsidP="000B1D61">
      <w:pPr>
        <w:spacing w:after="0"/>
        <w:jc w:val="both"/>
        <w:rPr>
          <w:rFonts w:ascii="Times New Roman" w:hAnsi="Times New Roman" w:cs="Times New Roman"/>
          <w:sz w:val="24"/>
          <w:szCs w:val="24"/>
        </w:rPr>
      </w:pPr>
    </w:p>
    <w:p w14:paraId="2B5BF36E" w14:textId="388B1FE8" w:rsidR="00935595" w:rsidRDefault="00935595" w:rsidP="000B1D61">
      <w:pPr>
        <w:spacing w:after="0"/>
        <w:jc w:val="both"/>
        <w:rPr>
          <w:rFonts w:ascii="Times New Roman" w:hAnsi="Times New Roman" w:cs="Times New Roman"/>
          <w:sz w:val="24"/>
          <w:szCs w:val="24"/>
        </w:rPr>
      </w:pPr>
    </w:p>
    <w:p w14:paraId="0A663202" w14:textId="77777777" w:rsidR="00935595" w:rsidRDefault="00935595" w:rsidP="000B1D61">
      <w:pPr>
        <w:spacing w:after="0"/>
        <w:jc w:val="both"/>
        <w:rPr>
          <w:rFonts w:ascii="Times New Roman" w:hAnsi="Times New Roman" w:cs="Times New Roman"/>
          <w:sz w:val="24"/>
          <w:szCs w:val="24"/>
        </w:rPr>
      </w:pPr>
    </w:p>
    <w:p w14:paraId="4B1F8598" w14:textId="77777777" w:rsidR="00935595" w:rsidRDefault="00935595" w:rsidP="000B1D61">
      <w:pPr>
        <w:spacing w:after="0"/>
        <w:jc w:val="both"/>
        <w:rPr>
          <w:rFonts w:ascii="Times New Roman" w:hAnsi="Times New Roman" w:cs="Times New Roman"/>
          <w:sz w:val="24"/>
          <w:szCs w:val="24"/>
        </w:rPr>
      </w:pPr>
    </w:p>
    <w:p w14:paraId="3D48860D" w14:textId="77777777" w:rsidR="00935595" w:rsidRDefault="00935595" w:rsidP="000B1D61">
      <w:pPr>
        <w:spacing w:after="0"/>
        <w:jc w:val="both"/>
        <w:rPr>
          <w:rFonts w:ascii="Times New Roman" w:hAnsi="Times New Roman" w:cs="Times New Roman"/>
          <w:sz w:val="24"/>
          <w:szCs w:val="24"/>
        </w:rPr>
      </w:pPr>
    </w:p>
    <w:p w14:paraId="43B842D9" w14:textId="77777777" w:rsidR="00935595" w:rsidRDefault="00935595" w:rsidP="000B1D61">
      <w:pPr>
        <w:spacing w:after="0"/>
        <w:jc w:val="both"/>
        <w:rPr>
          <w:rFonts w:ascii="Times New Roman" w:hAnsi="Times New Roman" w:cs="Times New Roman"/>
          <w:sz w:val="24"/>
          <w:szCs w:val="24"/>
        </w:rPr>
      </w:pPr>
    </w:p>
    <w:p w14:paraId="290CCF62" w14:textId="77777777" w:rsidR="00935595" w:rsidRPr="0037253E" w:rsidRDefault="00935595" w:rsidP="000B1D61">
      <w:pPr>
        <w:spacing w:after="0"/>
        <w:jc w:val="both"/>
        <w:rPr>
          <w:rFonts w:ascii="Times New Roman" w:hAnsi="Times New Roman" w:cs="Times New Roman"/>
          <w:sz w:val="24"/>
          <w:szCs w:val="24"/>
        </w:rPr>
      </w:pPr>
    </w:p>
    <w:p w14:paraId="78CF10EE" w14:textId="77777777" w:rsidR="000B1D61" w:rsidRPr="0037253E" w:rsidRDefault="000B1D61" w:rsidP="000B1D61">
      <w:pPr>
        <w:spacing w:after="0"/>
        <w:jc w:val="both"/>
        <w:rPr>
          <w:rFonts w:ascii="Times New Roman" w:hAnsi="Times New Roman" w:cs="Times New Roman"/>
          <w:sz w:val="24"/>
          <w:szCs w:val="24"/>
        </w:rPr>
      </w:pPr>
    </w:p>
    <w:p w14:paraId="3AC97232" w14:textId="77777777" w:rsidR="000B1D61" w:rsidRDefault="000B1D61" w:rsidP="000B1D61">
      <w:pPr>
        <w:spacing w:after="0"/>
        <w:jc w:val="both"/>
        <w:rPr>
          <w:rFonts w:ascii="Times New Roman" w:hAnsi="Times New Roman" w:cs="Times New Roman"/>
          <w:sz w:val="24"/>
          <w:szCs w:val="24"/>
        </w:rPr>
      </w:pPr>
    </w:p>
    <w:p w14:paraId="0AE59A83" w14:textId="77777777" w:rsidR="00935595" w:rsidRDefault="00935595" w:rsidP="000B1D61">
      <w:pPr>
        <w:spacing w:after="0"/>
        <w:jc w:val="both"/>
        <w:rPr>
          <w:rFonts w:ascii="Times New Roman" w:hAnsi="Times New Roman" w:cs="Times New Roman"/>
          <w:sz w:val="24"/>
          <w:szCs w:val="24"/>
        </w:rPr>
      </w:pPr>
    </w:p>
    <w:p w14:paraId="37E5DA0C" w14:textId="77777777" w:rsidR="00935595" w:rsidRPr="0037253E" w:rsidRDefault="00935595" w:rsidP="000B1D61">
      <w:pPr>
        <w:spacing w:after="0"/>
        <w:jc w:val="both"/>
        <w:rPr>
          <w:rFonts w:ascii="Times New Roman" w:hAnsi="Times New Roman" w:cs="Times New Roman"/>
          <w:sz w:val="24"/>
          <w:szCs w:val="24"/>
        </w:rPr>
      </w:pPr>
    </w:p>
    <w:p w14:paraId="5D2ECC31" w14:textId="77777777" w:rsidR="000B1D61" w:rsidRDefault="000B1D61" w:rsidP="000B1D61">
      <w:pPr>
        <w:spacing w:after="0"/>
        <w:jc w:val="both"/>
        <w:rPr>
          <w:rFonts w:ascii="Times New Roman" w:hAnsi="Times New Roman" w:cs="Times New Roman"/>
          <w:sz w:val="24"/>
          <w:szCs w:val="24"/>
        </w:rPr>
      </w:pPr>
    </w:p>
    <w:p w14:paraId="62157266" w14:textId="77777777" w:rsidR="00935595" w:rsidRDefault="00935595" w:rsidP="000B1D61">
      <w:pPr>
        <w:pBdr>
          <w:bottom w:val="single" w:sz="6" w:space="1" w:color="auto"/>
        </w:pBdr>
        <w:spacing w:after="0"/>
        <w:jc w:val="both"/>
        <w:rPr>
          <w:rFonts w:ascii="Times New Roman" w:hAnsi="Times New Roman" w:cs="Times New Roman"/>
          <w:sz w:val="24"/>
          <w:szCs w:val="24"/>
        </w:rPr>
      </w:pPr>
    </w:p>
    <w:p w14:paraId="61A6BE03" w14:textId="77777777" w:rsidR="00935595" w:rsidRPr="00935595" w:rsidRDefault="00935595" w:rsidP="00935595">
      <w:pPr>
        <w:pStyle w:val="Pieddepage"/>
        <w:jc w:val="center"/>
        <w:rPr>
          <w:rFonts w:ascii="Times New Roman" w:hAnsi="Times New Roman" w:cs="Times New Roman"/>
          <w:i/>
          <w:sz w:val="20"/>
          <w:szCs w:val="20"/>
        </w:rPr>
      </w:pPr>
      <w:r w:rsidRPr="00935595">
        <w:rPr>
          <w:rFonts w:ascii="Times New Roman" w:hAnsi="Times New Roman" w:cs="Times New Roman"/>
          <w:i/>
          <w:sz w:val="20"/>
          <w:szCs w:val="20"/>
        </w:rPr>
        <w:t xml:space="preserve">Abidjan - II Plateaux, Angle Boulevard </w:t>
      </w:r>
      <w:proofErr w:type="spellStart"/>
      <w:r w:rsidRPr="00935595">
        <w:rPr>
          <w:rFonts w:ascii="Times New Roman" w:hAnsi="Times New Roman" w:cs="Times New Roman"/>
          <w:i/>
          <w:sz w:val="20"/>
          <w:szCs w:val="20"/>
        </w:rPr>
        <w:t>Latrille</w:t>
      </w:r>
      <w:proofErr w:type="spellEnd"/>
      <w:r w:rsidRPr="00935595">
        <w:rPr>
          <w:rFonts w:ascii="Times New Roman" w:hAnsi="Times New Roman" w:cs="Times New Roman"/>
          <w:i/>
          <w:sz w:val="20"/>
          <w:szCs w:val="20"/>
        </w:rPr>
        <w:t xml:space="preserve"> – </w:t>
      </w:r>
      <w:proofErr w:type="spellStart"/>
      <w:r w:rsidRPr="00935595">
        <w:rPr>
          <w:rFonts w:ascii="Times New Roman" w:hAnsi="Times New Roman" w:cs="Times New Roman"/>
          <w:i/>
          <w:sz w:val="20"/>
          <w:szCs w:val="20"/>
        </w:rPr>
        <w:t>Sideci</w:t>
      </w:r>
      <w:proofErr w:type="spellEnd"/>
      <w:r w:rsidRPr="00935595">
        <w:rPr>
          <w:rFonts w:ascii="Times New Roman" w:hAnsi="Times New Roman" w:cs="Times New Roman"/>
          <w:i/>
          <w:sz w:val="20"/>
          <w:szCs w:val="20"/>
        </w:rPr>
        <w:t>, rue K115, Villa 195, non loin de SOCOCE II Plateaux</w:t>
      </w:r>
    </w:p>
    <w:p w14:paraId="5DECDDCA" w14:textId="6BEDB000" w:rsidR="000B1D61" w:rsidRPr="00935595" w:rsidRDefault="00935595" w:rsidP="00935595">
      <w:pPr>
        <w:pStyle w:val="Pieddepage"/>
        <w:jc w:val="center"/>
        <w:rPr>
          <w:rFonts w:ascii="Times New Roman" w:hAnsi="Times New Roman" w:cs="Times New Roman"/>
          <w:i/>
          <w:sz w:val="20"/>
          <w:szCs w:val="20"/>
          <w:lang w:val="x-none"/>
        </w:rPr>
      </w:pPr>
      <w:r w:rsidRPr="00935595">
        <w:rPr>
          <w:rFonts w:ascii="Times New Roman" w:hAnsi="Times New Roman" w:cs="Times New Roman"/>
          <w:i/>
          <w:sz w:val="20"/>
          <w:szCs w:val="20"/>
        </w:rPr>
        <w:t xml:space="preserve">Tél: (225) 27.22.59.00.10 / 27.22.41.17.91, Fax : (225) 27.22.41.52.97, </w:t>
      </w:r>
      <w:hyperlink r:id="rId8" w:history="1">
        <w:r w:rsidRPr="00935595">
          <w:rPr>
            <w:rStyle w:val="Hyperlien"/>
            <w:rFonts w:ascii="Times New Roman" w:hAnsi="Times New Roman" w:cs="Times New Roman"/>
            <w:i/>
            <w:sz w:val="20"/>
            <w:szCs w:val="20"/>
          </w:rPr>
          <w:t>info@codinorm.ci</w:t>
        </w:r>
      </w:hyperlink>
      <w:r w:rsidRPr="00935595">
        <w:rPr>
          <w:rFonts w:ascii="Times New Roman" w:hAnsi="Times New Roman" w:cs="Times New Roman"/>
          <w:i/>
          <w:sz w:val="20"/>
          <w:szCs w:val="20"/>
        </w:rPr>
        <w:t xml:space="preserve">  –  </w:t>
      </w:r>
      <w:hyperlink r:id="rId9" w:history="1">
        <w:r w:rsidRPr="00935595">
          <w:rPr>
            <w:rStyle w:val="Hyperlien"/>
            <w:rFonts w:ascii="Times New Roman" w:hAnsi="Times New Roman" w:cs="Times New Roman"/>
            <w:i/>
            <w:sz w:val="20"/>
            <w:szCs w:val="20"/>
          </w:rPr>
          <w:t>www.codinorm.ci</w:t>
        </w:r>
      </w:hyperlink>
    </w:p>
    <w:p w14:paraId="63056932" w14:textId="77777777" w:rsidR="000B1D61" w:rsidRDefault="000B1D61" w:rsidP="000B1D61">
      <w:pPr>
        <w:spacing w:after="0"/>
        <w:rPr>
          <w:rFonts w:ascii="Times New Roman" w:hAnsi="Times New Roman" w:cs="Times New Roman"/>
          <w:sz w:val="24"/>
          <w:szCs w:val="24"/>
        </w:rPr>
      </w:pPr>
      <w:r w:rsidRPr="0037253E">
        <w:rPr>
          <w:rFonts w:ascii="Times New Roman" w:hAnsi="Times New Roman" w:cs="Times New Roman"/>
          <w:sz w:val="24"/>
          <w:szCs w:val="24"/>
        </w:rPr>
        <w:br w:type="page"/>
      </w:r>
    </w:p>
    <w:p w14:paraId="06D08242" w14:textId="77777777" w:rsidR="00935595" w:rsidRDefault="00935595" w:rsidP="000B1D61">
      <w:pPr>
        <w:spacing w:after="0"/>
        <w:rPr>
          <w:rFonts w:ascii="Times New Roman" w:hAnsi="Times New Roman" w:cs="Times New Roman"/>
          <w:sz w:val="24"/>
          <w:szCs w:val="24"/>
        </w:rPr>
      </w:pPr>
    </w:p>
    <w:p w14:paraId="11D23ED2" w14:textId="77777777" w:rsidR="00935595" w:rsidRPr="0037253E" w:rsidRDefault="00935595" w:rsidP="000B1D61">
      <w:pPr>
        <w:spacing w:after="0"/>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en-US"/>
        </w:rPr>
        <w:id w:val="-1313784545"/>
        <w:docPartObj>
          <w:docPartGallery w:val="Table of Contents"/>
          <w:docPartUnique/>
        </w:docPartObj>
      </w:sdtPr>
      <w:sdtEndPr>
        <w:rPr>
          <w:b/>
          <w:bCs/>
        </w:rPr>
      </w:sdtEndPr>
      <w:sdtContent>
        <w:p w14:paraId="61A182B2" w14:textId="77777777" w:rsidR="000B1D61" w:rsidRPr="0037253E" w:rsidRDefault="000B1D61" w:rsidP="000B1D61">
          <w:pPr>
            <w:pStyle w:val="En-ttedetabledesmatires"/>
            <w:rPr>
              <w:rFonts w:ascii="Times New Roman" w:hAnsi="Times New Roman" w:cs="Times New Roman"/>
              <w:sz w:val="24"/>
              <w:szCs w:val="24"/>
            </w:rPr>
          </w:pPr>
          <w:r w:rsidRPr="0037253E">
            <w:rPr>
              <w:rFonts w:ascii="Times New Roman" w:hAnsi="Times New Roman" w:cs="Times New Roman"/>
              <w:sz w:val="24"/>
              <w:szCs w:val="24"/>
            </w:rPr>
            <w:t>Table des matières</w:t>
          </w:r>
        </w:p>
        <w:p w14:paraId="0C1FD736" w14:textId="77777777" w:rsidR="000B1D61" w:rsidRPr="0037253E" w:rsidRDefault="000B1D61" w:rsidP="000B1D61">
          <w:pPr>
            <w:rPr>
              <w:rFonts w:ascii="Times New Roman" w:hAnsi="Times New Roman" w:cs="Times New Roman"/>
              <w:sz w:val="24"/>
              <w:szCs w:val="24"/>
              <w:lang w:eastAsia="fr-FR"/>
            </w:rPr>
          </w:pPr>
        </w:p>
        <w:p w14:paraId="2DD59114" w14:textId="6D23A93E" w:rsidR="00EE6EA7" w:rsidRDefault="000B1D61">
          <w:pPr>
            <w:pStyle w:val="TM1"/>
            <w:tabs>
              <w:tab w:val="right" w:leader="dot" w:pos="9628"/>
            </w:tabs>
            <w:rPr>
              <w:rFonts w:cstheme="minorBidi"/>
              <w:noProof/>
              <w:kern w:val="2"/>
              <w14:ligatures w14:val="standardContextual"/>
            </w:rPr>
          </w:pPr>
          <w:r w:rsidRPr="0037253E">
            <w:rPr>
              <w:rFonts w:ascii="Times New Roman" w:hAnsi="Times New Roman"/>
              <w:sz w:val="24"/>
              <w:szCs w:val="24"/>
            </w:rPr>
            <w:fldChar w:fldCharType="begin"/>
          </w:r>
          <w:r w:rsidRPr="0037253E">
            <w:rPr>
              <w:rFonts w:ascii="Times New Roman" w:hAnsi="Times New Roman"/>
              <w:sz w:val="24"/>
              <w:szCs w:val="24"/>
            </w:rPr>
            <w:instrText xml:space="preserve"> TOC \o "1-3" \h \z \u </w:instrText>
          </w:r>
          <w:r w:rsidRPr="0037253E">
            <w:rPr>
              <w:rFonts w:ascii="Times New Roman" w:hAnsi="Times New Roman"/>
              <w:sz w:val="24"/>
              <w:szCs w:val="24"/>
            </w:rPr>
            <w:fldChar w:fldCharType="separate"/>
          </w:r>
          <w:hyperlink w:anchor="_Toc137551407" w:history="1">
            <w:r w:rsidR="00EE6EA7" w:rsidRPr="008B2189">
              <w:rPr>
                <w:rStyle w:val="Hyperlien"/>
                <w:rFonts w:ascii="Times New Roman" w:hAnsi="Times New Roman"/>
                <w:b/>
                <w:noProof/>
              </w:rPr>
              <w:t>TERMES CLES</w:t>
            </w:r>
            <w:r w:rsidR="00EE6EA7">
              <w:rPr>
                <w:noProof/>
                <w:webHidden/>
              </w:rPr>
              <w:tab/>
            </w:r>
            <w:r w:rsidR="00EE6EA7">
              <w:rPr>
                <w:noProof/>
                <w:webHidden/>
              </w:rPr>
              <w:fldChar w:fldCharType="begin"/>
            </w:r>
            <w:r w:rsidR="00EE6EA7">
              <w:rPr>
                <w:noProof/>
                <w:webHidden/>
              </w:rPr>
              <w:instrText xml:space="preserve"> PAGEREF _Toc137551407 \h </w:instrText>
            </w:r>
            <w:r w:rsidR="00EE6EA7">
              <w:rPr>
                <w:noProof/>
                <w:webHidden/>
              </w:rPr>
            </w:r>
            <w:r w:rsidR="00EE6EA7">
              <w:rPr>
                <w:noProof/>
                <w:webHidden/>
              </w:rPr>
              <w:fldChar w:fldCharType="separate"/>
            </w:r>
            <w:r w:rsidR="00935595">
              <w:rPr>
                <w:noProof/>
                <w:webHidden/>
              </w:rPr>
              <w:t>3</w:t>
            </w:r>
            <w:r w:rsidR="00EE6EA7">
              <w:rPr>
                <w:noProof/>
                <w:webHidden/>
              </w:rPr>
              <w:fldChar w:fldCharType="end"/>
            </w:r>
          </w:hyperlink>
        </w:p>
        <w:p w14:paraId="752B73D2" w14:textId="66EBEA80" w:rsidR="00EE6EA7" w:rsidRDefault="00EE6EA7">
          <w:pPr>
            <w:pStyle w:val="TM1"/>
            <w:tabs>
              <w:tab w:val="right" w:leader="dot" w:pos="9628"/>
            </w:tabs>
            <w:rPr>
              <w:rFonts w:cstheme="minorBidi"/>
              <w:noProof/>
              <w:kern w:val="2"/>
              <w14:ligatures w14:val="standardContextual"/>
            </w:rPr>
          </w:pPr>
          <w:hyperlink w:anchor="_Toc137551408" w:history="1">
            <w:r w:rsidRPr="008B2189">
              <w:rPr>
                <w:rStyle w:val="Hyperlien"/>
                <w:rFonts w:ascii="Times New Roman" w:hAnsi="Times New Roman"/>
                <w:b/>
                <w:noProof/>
              </w:rPr>
              <w:t>STRATEGIE IVOIRIENNE DE NORMALISATION (SIN) 2021-2025</w:t>
            </w:r>
            <w:r>
              <w:rPr>
                <w:noProof/>
                <w:webHidden/>
              </w:rPr>
              <w:tab/>
            </w:r>
            <w:r>
              <w:rPr>
                <w:noProof/>
                <w:webHidden/>
              </w:rPr>
              <w:fldChar w:fldCharType="begin"/>
            </w:r>
            <w:r>
              <w:rPr>
                <w:noProof/>
                <w:webHidden/>
              </w:rPr>
              <w:instrText xml:space="preserve"> PAGEREF _Toc137551408 \h </w:instrText>
            </w:r>
            <w:r>
              <w:rPr>
                <w:noProof/>
                <w:webHidden/>
              </w:rPr>
            </w:r>
            <w:r>
              <w:rPr>
                <w:noProof/>
                <w:webHidden/>
              </w:rPr>
              <w:fldChar w:fldCharType="separate"/>
            </w:r>
            <w:r w:rsidR="00935595">
              <w:rPr>
                <w:noProof/>
                <w:webHidden/>
              </w:rPr>
              <w:t>3</w:t>
            </w:r>
            <w:r>
              <w:rPr>
                <w:noProof/>
                <w:webHidden/>
              </w:rPr>
              <w:fldChar w:fldCharType="end"/>
            </w:r>
          </w:hyperlink>
        </w:p>
        <w:p w14:paraId="1F072B0A" w14:textId="49288EEC" w:rsidR="00EE6EA7" w:rsidRDefault="00EE6EA7">
          <w:pPr>
            <w:pStyle w:val="TM1"/>
            <w:tabs>
              <w:tab w:val="right" w:leader="dot" w:pos="9628"/>
            </w:tabs>
            <w:rPr>
              <w:rFonts w:cstheme="minorBidi"/>
              <w:noProof/>
              <w:kern w:val="2"/>
              <w14:ligatures w14:val="standardContextual"/>
            </w:rPr>
          </w:pPr>
          <w:hyperlink w:anchor="_Toc137551409" w:history="1">
            <w:r w:rsidRPr="008B2189">
              <w:rPr>
                <w:rStyle w:val="Hyperlien"/>
                <w:rFonts w:ascii="Times New Roman" w:hAnsi="Times New Roman"/>
                <w:b/>
                <w:noProof/>
              </w:rPr>
              <w:t>INTRODUCTION</w:t>
            </w:r>
            <w:r>
              <w:rPr>
                <w:noProof/>
                <w:webHidden/>
              </w:rPr>
              <w:tab/>
            </w:r>
            <w:r>
              <w:rPr>
                <w:noProof/>
                <w:webHidden/>
              </w:rPr>
              <w:fldChar w:fldCharType="begin"/>
            </w:r>
            <w:r>
              <w:rPr>
                <w:noProof/>
                <w:webHidden/>
              </w:rPr>
              <w:instrText xml:space="preserve"> PAGEREF _Toc137551409 \h </w:instrText>
            </w:r>
            <w:r>
              <w:rPr>
                <w:noProof/>
                <w:webHidden/>
              </w:rPr>
            </w:r>
            <w:r>
              <w:rPr>
                <w:noProof/>
                <w:webHidden/>
              </w:rPr>
              <w:fldChar w:fldCharType="separate"/>
            </w:r>
            <w:r w:rsidR="00935595">
              <w:rPr>
                <w:noProof/>
                <w:webHidden/>
              </w:rPr>
              <w:t>4</w:t>
            </w:r>
            <w:r>
              <w:rPr>
                <w:noProof/>
                <w:webHidden/>
              </w:rPr>
              <w:fldChar w:fldCharType="end"/>
            </w:r>
          </w:hyperlink>
        </w:p>
        <w:p w14:paraId="710AD9E6" w14:textId="77DD2DCE" w:rsidR="00EE6EA7" w:rsidRDefault="00EE6EA7">
          <w:pPr>
            <w:pStyle w:val="TM2"/>
            <w:tabs>
              <w:tab w:val="right" w:leader="dot" w:pos="9628"/>
            </w:tabs>
            <w:rPr>
              <w:rFonts w:cstheme="minorBidi"/>
              <w:noProof/>
              <w:kern w:val="2"/>
              <w14:ligatures w14:val="standardContextual"/>
            </w:rPr>
          </w:pPr>
          <w:hyperlink w:anchor="_Toc137551410" w:history="1">
            <w:r w:rsidRPr="008B2189">
              <w:rPr>
                <w:rStyle w:val="Hyperlien"/>
                <w:rFonts w:ascii="Times New Roman" w:hAnsi="Times New Roman"/>
                <w:b/>
                <w:noProof/>
              </w:rPr>
              <w:t>LA VISION</w:t>
            </w:r>
            <w:r>
              <w:rPr>
                <w:noProof/>
                <w:webHidden/>
              </w:rPr>
              <w:tab/>
            </w:r>
            <w:r>
              <w:rPr>
                <w:noProof/>
                <w:webHidden/>
              </w:rPr>
              <w:fldChar w:fldCharType="begin"/>
            </w:r>
            <w:r>
              <w:rPr>
                <w:noProof/>
                <w:webHidden/>
              </w:rPr>
              <w:instrText xml:space="preserve"> PAGEREF _Toc137551410 \h </w:instrText>
            </w:r>
            <w:r>
              <w:rPr>
                <w:noProof/>
                <w:webHidden/>
              </w:rPr>
            </w:r>
            <w:r>
              <w:rPr>
                <w:noProof/>
                <w:webHidden/>
              </w:rPr>
              <w:fldChar w:fldCharType="separate"/>
            </w:r>
            <w:r w:rsidR="00935595">
              <w:rPr>
                <w:noProof/>
                <w:webHidden/>
              </w:rPr>
              <w:t>5</w:t>
            </w:r>
            <w:r>
              <w:rPr>
                <w:noProof/>
                <w:webHidden/>
              </w:rPr>
              <w:fldChar w:fldCharType="end"/>
            </w:r>
          </w:hyperlink>
        </w:p>
        <w:p w14:paraId="48564065" w14:textId="73C66E4F" w:rsidR="00EE6EA7" w:rsidRDefault="00EE6EA7">
          <w:pPr>
            <w:pStyle w:val="TM1"/>
            <w:tabs>
              <w:tab w:val="right" w:leader="dot" w:pos="9628"/>
            </w:tabs>
            <w:rPr>
              <w:rFonts w:cstheme="minorBidi"/>
              <w:noProof/>
              <w:kern w:val="2"/>
              <w14:ligatures w14:val="standardContextual"/>
            </w:rPr>
          </w:pPr>
          <w:hyperlink w:anchor="_Toc137551411" w:history="1">
            <w:r w:rsidRPr="008B2189">
              <w:rPr>
                <w:rStyle w:val="Hyperlien"/>
                <w:rFonts w:ascii="Times New Roman" w:hAnsi="Times New Roman"/>
                <w:b/>
                <w:noProof/>
              </w:rPr>
              <w:t>Buts, objectifs et initiatives</w:t>
            </w:r>
            <w:r>
              <w:rPr>
                <w:noProof/>
                <w:webHidden/>
              </w:rPr>
              <w:tab/>
            </w:r>
            <w:r>
              <w:rPr>
                <w:noProof/>
                <w:webHidden/>
              </w:rPr>
              <w:fldChar w:fldCharType="begin"/>
            </w:r>
            <w:r>
              <w:rPr>
                <w:noProof/>
                <w:webHidden/>
              </w:rPr>
              <w:instrText xml:space="preserve"> PAGEREF _Toc137551411 \h </w:instrText>
            </w:r>
            <w:r>
              <w:rPr>
                <w:noProof/>
                <w:webHidden/>
              </w:rPr>
            </w:r>
            <w:r>
              <w:rPr>
                <w:noProof/>
                <w:webHidden/>
              </w:rPr>
              <w:fldChar w:fldCharType="separate"/>
            </w:r>
            <w:r w:rsidR="00935595">
              <w:rPr>
                <w:noProof/>
                <w:webHidden/>
              </w:rPr>
              <w:t>7</w:t>
            </w:r>
            <w:r>
              <w:rPr>
                <w:noProof/>
                <w:webHidden/>
              </w:rPr>
              <w:fldChar w:fldCharType="end"/>
            </w:r>
          </w:hyperlink>
        </w:p>
        <w:p w14:paraId="2FF135A3" w14:textId="1ACD8DBD" w:rsidR="00EE6EA7" w:rsidRDefault="00EE6EA7">
          <w:pPr>
            <w:pStyle w:val="TM2"/>
            <w:tabs>
              <w:tab w:val="right" w:leader="dot" w:pos="9628"/>
            </w:tabs>
            <w:rPr>
              <w:rFonts w:cstheme="minorBidi"/>
              <w:noProof/>
              <w:kern w:val="2"/>
              <w14:ligatures w14:val="standardContextual"/>
            </w:rPr>
          </w:pPr>
          <w:hyperlink w:anchor="_Toc137551412" w:history="1">
            <w:r w:rsidRPr="008B2189">
              <w:rPr>
                <w:rStyle w:val="Hyperlien"/>
                <w:rFonts w:ascii="Times New Roman" w:hAnsi="Times New Roman"/>
                <w:b/>
                <w:noProof/>
              </w:rPr>
              <w:t>1</w:t>
            </w:r>
            <w:r w:rsidRPr="008B2189">
              <w:rPr>
                <w:rStyle w:val="Hyperlien"/>
                <w:rFonts w:ascii="Times New Roman" w:hAnsi="Times New Roman"/>
                <w:b/>
                <w:noProof/>
                <w:vertAlign w:val="superscript"/>
              </w:rPr>
              <w:t>er</w:t>
            </w:r>
            <w:r w:rsidRPr="008B2189">
              <w:rPr>
                <w:rStyle w:val="Hyperlien"/>
                <w:rFonts w:ascii="Times New Roman" w:hAnsi="Times New Roman"/>
                <w:b/>
                <w:noProof/>
              </w:rPr>
              <w:t xml:space="preserve"> but : Protéger les consommateurs (sécurité)</w:t>
            </w:r>
            <w:r>
              <w:rPr>
                <w:noProof/>
                <w:webHidden/>
              </w:rPr>
              <w:tab/>
            </w:r>
            <w:r>
              <w:rPr>
                <w:noProof/>
                <w:webHidden/>
              </w:rPr>
              <w:fldChar w:fldCharType="begin"/>
            </w:r>
            <w:r>
              <w:rPr>
                <w:noProof/>
                <w:webHidden/>
              </w:rPr>
              <w:instrText xml:space="preserve"> PAGEREF _Toc137551412 \h </w:instrText>
            </w:r>
            <w:r>
              <w:rPr>
                <w:noProof/>
                <w:webHidden/>
              </w:rPr>
            </w:r>
            <w:r>
              <w:rPr>
                <w:noProof/>
                <w:webHidden/>
              </w:rPr>
              <w:fldChar w:fldCharType="separate"/>
            </w:r>
            <w:r w:rsidR="00935595">
              <w:rPr>
                <w:noProof/>
                <w:webHidden/>
              </w:rPr>
              <w:t>7</w:t>
            </w:r>
            <w:r>
              <w:rPr>
                <w:noProof/>
                <w:webHidden/>
              </w:rPr>
              <w:fldChar w:fldCharType="end"/>
            </w:r>
          </w:hyperlink>
        </w:p>
        <w:p w14:paraId="53A38AFA" w14:textId="0EB61AC3" w:rsidR="00EE6EA7" w:rsidRDefault="00EE6EA7">
          <w:pPr>
            <w:pStyle w:val="TM2"/>
            <w:tabs>
              <w:tab w:val="right" w:leader="dot" w:pos="9628"/>
            </w:tabs>
            <w:rPr>
              <w:rFonts w:cstheme="minorBidi"/>
              <w:noProof/>
              <w:kern w:val="2"/>
              <w14:ligatures w14:val="standardContextual"/>
            </w:rPr>
          </w:pPr>
          <w:hyperlink w:anchor="_Toc137551413" w:history="1">
            <w:r w:rsidRPr="008B2189">
              <w:rPr>
                <w:rStyle w:val="Hyperlien"/>
                <w:rFonts w:ascii="Times New Roman" w:hAnsi="Times New Roman"/>
                <w:b/>
                <w:noProof/>
              </w:rPr>
              <w:t>2</w:t>
            </w:r>
            <w:r w:rsidRPr="008B2189">
              <w:rPr>
                <w:rStyle w:val="Hyperlien"/>
                <w:rFonts w:ascii="Times New Roman" w:hAnsi="Times New Roman"/>
                <w:b/>
                <w:noProof/>
                <w:vertAlign w:val="superscript"/>
              </w:rPr>
              <w:t>ème</w:t>
            </w:r>
            <w:r w:rsidRPr="008B2189">
              <w:rPr>
                <w:rStyle w:val="Hyperlien"/>
                <w:rFonts w:ascii="Times New Roman" w:hAnsi="Times New Roman"/>
                <w:b/>
                <w:noProof/>
              </w:rPr>
              <w:t xml:space="preserve"> but : Veiller à la compétitivité des entreprises nationales</w:t>
            </w:r>
            <w:r>
              <w:rPr>
                <w:noProof/>
                <w:webHidden/>
              </w:rPr>
              <w:tab/>
            </w:r>
            <w:r>
              <w:rPr>
                <w:noProof/>
                <w:webHidden/>
              </w:rPr>
              <w:fldChar w:fldCharType="begin"/>
            </w:r>
            <w:r>
              <w:rPr>
                <w:noProof/>
                <w:webHidden/>
              </w:rPr>
              <w:instrText xml:space="preserve"> PAGEREF _Toc137551413 \h </w:instrText>
            </w:r>
            <w:r>
              <w:rPr>
                <w:noProof/>
                <w:webHidden/>
              </w:rPr>
            </w:r>
            <w:r>
              <w:rPr>
                <w:noProof/>
                <w:webHidden/>
              </w:rPr>
              <w:fldChar w:fldCharType="separate"/>
            </w:r>
            <w:r w:rsidR="00935595">
              <w:rPr>
                <w:noProof/>
                <w:webHidden/>
              </w:rPr>
              <w:t>7</w:t>
            </w:r>
            <w:r>
              <w:rPr>
                <w:noProof/>
                <w:webHidden/>
              </w:rPr>
              <w:fldChar w:fldCharType="end"/>
            </w:r>
          </w:hyperlink>
        </w:p>
        <w:p w14:paraId="44176DB7" w14:textId="172BF3BB" w:rsidR="00EE6EA7" w:rsidRDefault="00EE6EA7">
          <w:pPr>
            <w:pStyle w:val="TM2"/>
            <w:tabs>
              <w:tab w:val="right" w:leader="dot" w:pos="9628"/>
            </w:tabs>
            <w:rPr>
              <w:rFonts w:cstheme="minorBidi"/>
              <w:noProof/>
              <w:kern w:val="2"/>
              <w14:ligatures w14:val="standardContextual"/>
            </w:rPr>
          </w:pPr>
          <w:hyperlink w:anchor="_Toc137551414" w:history="1">
            <w:r w:rsidRPr="008B2189">
              <w:rPr>
                <w:rStyle w:val="Hyperlien"/>
                <w:rFonts w:ascii="Times New Roman" w:hAnsi="Times New Roman"/>
                <w:b/>
                <w:noProof/>
              </w:rPr>
              <w:t>3</w:t>
            </w:r>
            <w:r w:rsidRPr="008B2189">
              <w:rPr>
                <w:rStyle w:val="Hyperlien"/>
                <w:rFonts w:ascii="Times New Roman" w:hAnsi="Times New Roman"/>
                <w:b/>
                <w:noProof/>
                <w:vertAlign w:val="superscript"/>
              </w:rPr>
              <w:t>ème</w:t>
            </w:r>
            <w:r w:rsidRPr="008B2189">
              <w:rPr>
                <w:rStyle w:val="Hyperlien"/>
                <w:rFonts w:ascii="Times New Roman" w:hAnsi="Times New Roman"/>
                <w:b/>
                <w:noProof/>
              </w:rPr>
              <w:t xml:space="preserve"> but : Assurer que l’infrastructure de la qualité répond continuellement aux besoins du marché</w:t>
            </w:r>
            <w:r>
              <w:rPr>
                <w:noProof/>
                <w:webHidden/>
              </w:rPr>
              <w:tab/>
            </w:r>
            <w:r>
              <w:rPr>
                <w:noProof/>
                <w:webHidden/>
              </w:rPr>
              <w:fldChar w:fldCharType="begin"/>
            </w:r>
            <w:r>
              <w:rPr>
                <w:noProof/>
                <w:webHidden/>
              </w:rPr>
              <w:instrText xml:space="preserve"> PAGEREF _Toc137551414 \h </w:instrText>
            </w:r>
            <w:r>
              <w:rPr>
                <w:noProof/>
                <w:webHidden/>
              </w:rPr>
            </w:r>
            <w:r>
              <w:rPr>
                <w:noProof/>
                <w:webHidden/>
              </w:rPr>
              <w:fldChar w:fldCharType="separate"/>
            </w:r>
            <w:r w:rsidR="00935595">
              <w:rPr>
                <w:noProof/>
                <w:webHidden/>
              </w:rPr>
              <w:t>8</w:t>
            </w:r>
            <w:r>
              <w:rPr>
                <w:noProof/>
                <w:webHidden/>
              </w:rPr>
              <w:fldChar w:fldCharType="end"/>
            </w:r>
          </w:hyperlink>
        </w:p>
        <w:p w14:paraId="51D8D79A" w14:textId="7483169C" w:rsidR="00EE6EA7" w:rsidRDefault="00EE6EA7">
          <w:pPr>
            <w:pStyle w:val="TM2"/>
            <w:tabs>
              <w:tab w:val="right" w:leader="dot" w:pos="9628"/>
            </w:tabs>
            <w:rPr>
              <w:rFonts w:cstheme="minorBidi"/>
              <w:noProof/>
              <w:kern w:val="2"/>
              <w14:ligatures w14:val="standardContextual"/>
            </w:rPr>
          </w:pPr>
          <w:hyperlink w:anchor="_Toc137551415" w:history="1">
            <w:r w:rsidRPr="008B2189">
              <w:rPr>
                <w:rStyle w:val="Hyperlien"/>
                <w:rFonts w:ascii="Times New Roman" w:hAnsi="Times New Roman"/>
                <w:b/>
                <w:noProof/>
              </w:rPr>
              <w:t>4</w:t>
            </w:r>
            <w:r w:rsidRPr="008B2189">
              <w:rPr>
                <w:rStyle w:val="Hyperlien"/>
                <w:rFonts w:ascii="Times New Roman" w:hAnsi="Times New Roman"/>
                <w:b/>
                <w:noProof/>
                <w:vertAlign w:val="superscript"/>
              </w:rPr>
              <w:t>ème</w:t>
            </w:r>
            <w:r w:rsidRPr="008B2189">
              <w:rPr>
                <w:rStyle w:val="Hyperlien"/>
                <w:rFonts w:ascii="Times New Roman" w:hAnsi="Times New Roman"/>
                <w:b/>
                <w:noProof/>
              </w:rPr>
              <w:t xml:space="preserve"> but : Cerner et étudier les nouveaux enjeux nationaux auxquels pourraient être appliquées des solutions axées sur les normes</w:t>
            </w:r>
            <w:r>
              <w:rPr>
                <w:noProof/>
                <w:webHidden/>
              </w:rPr>
              <w:tab/>
            </w:r>
            <w:r>
              <w:rPr>
                <w:noProof/>
                <w:webHidden/>
              </w:rPr>
              <w:fldChar w:fldCharType="begin"/>
            </w:r>
            <w:r>
              <w:rPr>
                <w:noProof/>
                <w:webHidden/>
              </w:rPr>
              <w:instrText xml:space="preserve"> PAGEREF _Toc137551415 \h </w:instrText>
            </w:r>
            <w:r>
              <w:rPr>
                <w:noProof/>
                <w:webHidden/>
              </w:rPr>
            </w:r>
            <w:r>
              <w:rPr>
                <w:noProof/>
                <w:webHidden/>
              </w:rPr>
              <w:fldChar w:fldCharType="separate"/>
            </w:r>
            <w:r w:rsidR="00935595">
              <w:rPr>
                <w:noProof/>
                <w:webHidden/>
              </w:rPr>
              <w:t>8</w:t>
            </w:r>
            <w:r>
              <w:rPr>
                <w:noProof/>
                <w:webHidden/>
              </w:rPr>
              <w:fldChar w:fldCharType="end"/>
            </w:r>
          </w:hyperlink>
        </w:p>
        <w:p w14:paraId="06D40BC9" w14:textId="05BEF7F1" w:rsidR="00EE6EA7" w:rsidRDefault="00EE6EA7">
          <w:pPr>
            <w:pStyle w:val="TM2"/>
            <w:tabs>
              <w:tab w:val="right" w:leader="dot" w:pos="9628"/>
            </w:tabs>
            <w:rPr>
              <w:rFonts w:cstheme="minorBidi"/>
              <w:noProof/>
              <w:kern w:val="2"/>
              <w14:ligatures w14:val="standardContextual"/>
            </w:rPr>
          </w:pPr>
          <w:hyperlink w:anchor="_Toc137551416" w:history="1">
            <w:r w:rsidRPr="008B2189">
              <w:rPr>
                <w:rStyle w:val="Hyperlien"/>
                <w:rFonts w:ascii="Times New Roman" w:hAnsi="Times New Roman"/>
                <w:b/>
                <w:noProof/>
              </w:rPr>
              <w:t>5</w:t>
            </w:r>
            <w:r w:rsidRPr="008B2189">
              <w:rPr>
                <w:rStyle w:val="Hyperlien"/>
                <w:rFonts w:ascii="Times New Roman" w:hAnsi="Times New Roman"/>
                <w:b/>
                <w:noProof/>
                <w:vertAlign w:val="superscript"/>
              </w:rPr>
              <w:t>ème</w:t>
            </w:r>
            <w:r w:rsidRPr="008B2189">
              <w:rPr>
                <w:rStyle w:val="Hyperlien"/>
                <w:rFonts w:ascii="Times New Roman" w:hAnsi="Times New Roman"/>
                <w:b/>
                <w:noProof/>
              </w:rPr>
              <w:t xml:space="preserve"> but : Accompagner le développement des activités de normalisation concédées par des mesures fiscales</w:t>
            </w:r>
            <w:r>
              <w:rPr>
                <w:noProof/>
                <w:webHidden/>
              </w:rPr>
              <w:tab/>
            </w:r>
            <w:r>
              <w:rPr>
                <w:noProof/>
                <w:webHidden/>
              </w:rPr>
              <w:fldChar w:fldCharType="begin"/>
            </w:r>
            <w:r>
              <w:rPr>
                <w:noProof/>
                <w:webHidden/>
              </w:rPr>
              <w:instrText xml:space="preserve"> PAGEREF _Toc137551416 \h </w:instrText>
            </w:r>
            <w:r>
              <w:rPr>
                <w:noProof/>
                <w:webHidden/>
              </w:rPr>
            </w:r>
            <w:r>
              <w:rPr>
                <w:noProof/>
                <w:webHidden/>
              </w:rPr>
              <w:fldChar w:fldCharType="separate"/>
            </w:r>
            <w:r w:rsidR="00935595">
              <w:rPr>
                <w:noProof/>
                <w:webHidden/>
              </w:rPr>
              <w:t>11</w:t>
            </w:r>
            <w:r>
              <w:rPr>
                <w:noProof/>
                <w:webHidden/>
              </w:rPr>
              <w:fldChar w:fldCharType="end"/>
            </w:r>
          </w:hyperlink>
        </w:p>
        <w:p w14:paraId="0FD4D386" w14:textId="036E1678" w:rsidR="00EE6EA7" w:rsidRDefault="00EE6EA7">
          <w:pPr>
            <w:pStyle w:val="TM2"/>
            <w:tabs>
              <w:tab w:val="right" w:leader="dot" w:pos="9628"/>
            </w:tabs>
            <w:rPr>
              <w:rFonts w:cstheme="minorBidi"/>
              <w:noProof/>
              <w:kern w:val="2"/>
              <w14:ligatures w14:val="standardContextual"/>
            </w:rPr>
          </w:pPr>
          <w:hyperlink w:anchor="_Toc137551417" w:history="1">
            <w:r w:rsidRPr="008B2189">
              <w:rPr>
                <w:rStyle w:val="Hyperlien"/>
                <w:rFonts w:ascii="Times New Roman" w:hAnsi="Times New Roman"/>
                <w:b/>
                <w:noProof/>
              </w:rPr>
              <w:t>6</w:t>
            </w:r>
            <w:r w:rsidRPr="008B2189">
              <w:rPr>
                <w:rStyle w:val="Hyperlien"/>
                <w:rFonts w:ascii="Times New Roman" w:hAnsi="Times New Roman"/>
                <w:b/>
                <w:noProof/>
                <w:vertAlign w:val="superscript"/>
              </w:rPr>
              <w:t>ème</w:t>
            </w:r>
            <w:r w:rsidRPr="008B2189">
              <w:rPr>
                <w:rStyle w:val="Hyperlien"/>
                <w:rFonts w:ascii="Times New Roman" w:hAnsi="Times New Roman"/>
                <w:b/>
                <w:noProof/>
              </w:rPr>
              <w:t xml:space="preserve"> but : Développer des Partenariats stratégiques (développement de dispositifs dynamiques et efficaces, entre CODINORM et certaines Parties Intéressées (structures techniques / financières / filières) telles que le FDFP, l’ADCI, APROMAC, … pour le développement de la culture normative</w:t>
            </w:r>
            <w:r>
              <w:rPr>
                <w:noProof/>
                <w:webHidden/>
              </w:rPr>
              <w:tab/>
            </w:r>
            <w:r>
              <w:rPr>
                <w:noProof/>
                <w:webHidden/>
              </w:rPr>
              <w:fldChar w:fldCharType="begin"/>
            </w:r>
            <w:r>
              <w:rPr>
                <w:noProof/>
                <w:webHidden/>
              </w:rPr>
              <w:instrText xml:space="preserve"> PAGEREF _Toc137551417 \h </w:instrText>
            </w:r>
            <w:r>
              <w:rPr>
                <w:noProof/>
                <w:webHidden/>
              </w:rPr>
            </w:r>
            <w:r>
              <w:rPr>
                <w:noProof/>
                <w:webHidden/>
              </w:rPr>
              <w:fldChar w:fldCharType="separate"/>
            </w:r>
            <w:r w:rsidR="00935595">
              <w:rPr>
                <w:noProof/>
                <w:webHidden/>
              </w:rPr>
              <w:t>11</w:t>
            </w:r>
            <w:r>
              <w:rPr>
                <w:noProof/>
                <w:webHidden/>
              </w:rPr>
              <w:fldChar w:fldCharType="end"/>
            </w:r>
          </w:hyperlink>
        </w:p>
        <w:p w14:paraId="72C36350" w14:textId="6421859D" w:rsidR="00EE6EA7" w:rsidRDefault="00EE6EA7">
          <w:pPr>
            <w:pStyle w:val="TM2"/>
            <w:tabs>
              <w:tab w:val="right" w:leader="dot" w:pos="9628"/>
            </w:tabs>
            <w:rPr>
              <w:rFonts w:cstheme="minorBidi"/>
              <w:noProof/>
              <w:kern w:val="2"/>
              <w14:ligatures w14:val="standardContextual"/>
            </w:rPr>
          </w:pPr>
          <w:hyperlink w:anchor="_Toc137551418" w:history="1">
            <w:r w:rsidRPr="008B2189">
              <w:rPr>
                <w:rStyle w:val="Hyperlien"/>
                <w:rFonts w:ascii="Times New Roman" w:hAnsi="Times New Roman"/>
                <w:b/>
                <w:noProof/>
              </w:rPr>
              <w:t>7</w:t>
            </w:r>
            <w:r w:rsidRPr="008B2189">
              <w:rPr>
                <w:rStyle w:val="Hyperlien"/>
                <w:rFonts w:ascii="Times New Roman" w:hAnsi="Times New Roman"/>
                <w:b/>
                <w:noProof/>
                <w:vertAlign w:val="superscript"/>
              </w:rPr>
              <w:t>ème</w:t>
            </w:r>
            <w:r w:rsidRPr="008B2189">
              <w:rPr>
                <w:rStyle w:val="Hyperlien"/>
                <w:rFonts w:ascii="Times New Roman" w:hAnsi="Times New Roman"/>
                <w:b/>
                <w:noProof/>
              </w:rPr>
              <w:t xml:space="preserve"> but : Faire abriter les activités de normalisation sur un site approprié permettant d’accueillir l’ensemble des expertises nationales pour le développement des activités de normalisation, de certification et de formation spécialisée.</w:t>
            </w:r>
            <w:r>
              <w:rPr>
                <w:noProof/>
                <w:webHidden/>
              </w:rPr>
              <w:tab/>
            </w:r>
            <w:r>
              <w:rPr>
                <w:noProof/>
                <w:webHidden/>
              </w:rPr>
              <w:fldChar w:fldCharType="begin"/>
            </w:r>
            <w:r>
              <w:rPr>
                <w:noProof/>
                <w:webHidden/>
              </w:rPr>
              <w:instrText xml:space="preserve"> PAGEREF _Toc137551418 \h </w:instrText>
            </w:r>
            <w:r>
              <w:rPr>
                <w:noProof/>
                <w:webHidden/>
              </w:rPr>
            </w:r>
            <w:r>
              <w:rPr>
                <w:noProof/>
                <w:webHidden/>
              </w:rPr>
              <w:fldChar w:fldCharType="separate"/>
            </w:r>
            <w:r w:rsidR="00935595">
              <w:rPr>
                <w:noProof/>
                <w:webHidden/>
              </w:rPr>
              <w:t>12</w:t>
            </w:r>
            <w:r>
              <w:rPr>
                <w:noProof/>
                <w:webHidden/>
              </w:rPr>
              <w:fldChar w:fldCharType="end"/>
            </w:r>
          </w:hyperlink>
        </w:p>
        <w:p w14:paraId="4CC5F7A3" w14:textId="7BBC4FC5" w:rsidR="00EE6EA7" w:rsidRDefault="00EE6EA7">
          <w:pPr>
            <w:pStyle w:val="TM2"/>
            <w:tabs>
              <w:tab w:val="right" w:leader="dot" w:pos="9628"/>
            </w:tabs>
            <w:rPr>
              <w:rFonts w:cstheme="minorBidi"/>
              <w:noProof/>
              <w:kern w:val="2"/>
              <w14:ligatures w14:val="standardContextual"/>
            </w:rPr>
          </w:pPr>
          <w:hyperlink w:anchor="_Toc137551419" w:history="1">
            <w:r w:rsidRPr="008B2189">
              <w:rPr>
                <w:rStyle w:val="Hyperlien"/>
                <w:rFonts w:ascii="Times New Roman" w:hAnsi="Times New Roman"/>
                <w:b/>
                <w:noProof/>
              </w:rPr>
              <w:t>8</w:t>
            </w:r>
            <w:r w:rsidRPr="008B2189">
              <w:rPr>
                <w:rStyle w:val="Hyperlien"/>
                <w:rFonts w:ascii="Times New Roman" w:hAnsi="Times New Roman"/>
                <w:b/>
                <w:noProof/>
                <w:vertAlign w:val="superscript"/>
              </w:rPr>
              <w:t>ème</w:t>
            </w:r>
            <w:r w:rsidRPr="008B2189">
              <w:rPr>
                <w:rStyle w:val="Hyperlien"/>
                <w:rFonts w:ascii="Times New Roman" w:hAnsi="Times New Roman"/>
                <w:b/>
                <w:noProof/>
              </w:rPr>
              <w:t xml:space="preserve"> but : Cerner et étudier les nouveaux enjeux nationaux auxquels pourraient être appliquées des solutions axées sur les normes.</w:t>
            </w:r>
            <w:r>
              <w:rPr>
                <w:noProof/>
                <w:webHidden/>
              </w:rPr>
              <w:tab/>
            </w:r>
            <w:r>
              <w:rPr>
                <w:noProof/>
                <w:webHidden/>
              </w:rPr>
              <w:fldChar w:fldCharType="begin"/>
            </w:r>
            <w:r>
              <w:rPr>
                <w:noProof/>
                <w:webHidden/>
              </w:rPr>
              <w:instrText xml:space="preserve"> PAGEREF _Toc137551419 \h </w:instrText>
            </w:r>
            <w:r>
              <w:rPr>
                <w:noProof/>
                <w:webHidden/>
              </w:rPr>
            </w:r>
            <w:r>
              <w:rPr>
                <w:noProof/>
                <w:webHidden/>
              </w:rPr>
              <w:fldChar w:fldCharType="separate"/>
            </w:r>
            <w:r w:rsidR="00935595">
              <w:rPr>
                <w:noProof/>
                <w:webHidden/>
              </w:rPr>
              <w:t>12</w:t>
            </w:r>
            <w:r>
              <w:rPr>
                <w:noProof/>
                <w:webHidden/>
              </w:rPr>
              <w:fldChar w:fldCharType="end"/>
            </w:r>
          </w:hyperlink>
        </w:p>
        <w:p w14:paraId="61BA008E" w14:textId="653D49B2" w:rsidR="00EE6EA7" w:rsidRDefault="00EE6EA7">
          <w:pPr>
            <w:pStyle w:val="TM1"/>
            <w:tabs>
              <w:tab w:val="right" w:leader="dot" w:pos="9628"/>
            </w:tabs>
            <w:rPr>
              <w:rFonts w:cstheme="minorBidi"/>
              <w:noProof/>
              <w:kern w:val="2"/>
              <w14:ligatures w14:val="standardContextual"/>
            </w:rPr>
          </w:pPr>
          <w:hyperlink w:anchor="_Toc137551420" w:history="1">
            <w:r w:rsidRPr="008B2189">
              <w:rPr>
                <w:rStyle w:val="Hyperlien"/>
                <w:rFonts w:ascii="Times New Roman" w:hAnsi="Times New Roman"/>
                <w:b/>
                <w:noProof/>
              </w:rPr>
              <w:t>LA CONTRIBUTION AUX PRIORITES ET ORIENTATIONS GOUVERNEMENTALES</w:t>
            </w:r>
            <w:r>
              <w:rPr>
                <w:noProof/>
                <w:webHidden/>
              </w:rPr>
              <w:tab/>
            </w:r>
            <w:r>
              <w:rPr>
                <w:noProof/>
                <w:webHidden/>
              </w:rPr>
              <w:fldChar w:fldCharType="begin"/>
            </w:r>
            <w:r>
              <w:rPr>
                <w:noProof/>
                <w:webHidden/>
              </w:rPr>
              <w:instrText xml:space="preserve"> PAGEREF _Toc137551420 \h </w:instrText>
            </w:r>
            <w:r>
              <w:rPr>
                <w:noProof/>
                <w:webHidden/>
              </w:rPr>
            </w:r>
            <w:r>
              <w:rPr>
                <w:noProof/>
                <w:webHidden/>
              </w:rPr>
              <w:fldChar w:fldCharType="separate"/>
            </w:r>
            <w:r w:rsidR="00935595">
              <w:rPr>
                <w:noProof/>
                <w:webHidden/>
              </w:rPr>
              <w:t>12</w:t>
            </w:r>
            <w:r>
              <w:rPr>
                <w:noProof/>
                <w:webHidden/>
              </w:rPr>
              <w:fldChar w:fldCharType="end"/>
            </w:r>
          </w:hyperlink>
        </w:p>
        <w:p w14:paraId="3A30D8FD" w14:textId="37B42758" w:rsidR="000B1D61" w:rsidRPr="0037253E" w:rsidRDefault="000B1D61" w:rsidP="000B1D61">
          <w:pPr>
            <w:rPr>
              <w:rFonts w:ascii="Times New Roman" w:hAnsi="Times New Roman" w:cs="Times New Roman"/>
              <w:sz w:val="24"/>
              <w:szCs w:val="24"/>
            </w:rPr>
          </w:pPr>
          <w:r w:rsidRPr="0037253E">
            <w:rPr>
              <w:rFonts w:ascii="Times New Roman" w:hAnsi="Times New Roman" w:cs="Times New Roman"/>
              <w:b/>
              <w:bCs/>
              <w:sz w:val="24"/>
              <w:szCs w:val="24"/>
            </w:rPr>
            <w:fldChar w:fldCharType="end"/>
          </w:r>
        </w:p>
      </w:sdtContent>
    </w:sdt>
    <w:p w14:paraId="7F01275D" w14:textId="77777777" w:rsidR="000B1D61" w:rsidRPr="0037253E" w:rsidRDefault="000B1D61" w:rsidP="000B1D61">
      <w:pPr>
        <w:spacing w:after="0"/>
        <w:jc w:val="both"/>
        <w:rPr>
          <w:rFonts w:ascii="Times New Roman" w:hAnsi="Times New Roman" w:cs="Times New Roman"/>
          <w:sz w:val="24"/>
          <w:szCs w:val="24"/>
        </w:rPr>
      </w:pPr>
    </w:p>
    <w:p w14:paraId="6A502999" w14:textId="77777777" w:rsidR="000B1D61" w:rsidRPr="0037253E" w:rsidRDefault="000B1D61" w:rsidP="000B1D61">
      <w:pPr>
        <w:spacing w:after="0"/>
        <w:rPr>
          <w:rFonts w:ascii="Times New Roman" w:hAnsi="Times New Roman" w:cs="Times New Roman"/>
          <w:sz w:val="24"/>
          <w:szCs w:val="24"/>
        </w:rPr>
      </w:pPr>
    </w:p>
    <w:p w14:paraId="2058B484" w14:textId="77777777" w:rsidR="000B1D61" w:rsidRPr="0037253E" w:rsidRDefault="000B1D61" w:rsidP="000B1D61">
      <w:pPr>
        <w:rPr>
          <w:rFonts w:ascii="Times New Roman" w:hAnsi="Times New Roman" w:cs="Times New Roman"/>
          <w:sz w:val="24"/>
          <w:szCs w:val="24"/>
        </w:rPr>
      </w:pPr>
      <w:r w:rsidRPr="0037253E">
        <w:rPr>
          <w:rFonts w:ascii="Times New Roman" w:hAnsi="Times New Roman" w:cs="Times New Roman"/>
          <w:sz w:val="24"/>
          <w:szCs w:val="24"/>
        </w:rPr>
        <w:br w:type="page"/>
      </w:r>
    </w:p>
    <w:p w14:paraId="0611EEF1" w14:textId="77777777" w:rsidR="000B1D61" w:rsidRPr="0037253E" w:rsidRDefault="000B1D61" w:rsidP="000B1D61">
      <w:pPr>
        <w:pStyle w:val="Titre1"/>
        <w:rPr>
          <w:rFonts w:ascii="Times New Roman" w:hAnsi="Times New Roman" w:cs="Times New Roman"/>
          <w:b/>
          <w:color w:val="000000" w:themeColor="text1"/>
          <w:sz w:val="24"/>
          <w:szCs w:val="24"/>
        </w:rPr>
      </w:pPr>
      <w:bookmarkStart w:id="0" w:name="_Toc137551407"/>
      <w:r w:rsidRPr="0037253E">
        <w:rPr>
          <w:rFonts w:ascii="Times New Roman" w:hAnsi="Times New Roman" w:cs="Times New Roman"/>
          <w:b/>
          <w:color w:val="000000" w:themeColor="text1"/>
          <w:sz w:val="24"/>
          <w:szCs w:val="24"/>
        </w:rPr>
        <w:t>TERMES CLES</w:t>
      </w:r>
      <w:bookmarkEnd w:id="0"/>
    </w:p>
    <w:p w14:paraId="790855DC" w14:textId="77777777" w:rsidR="000B1D61" w:rsidRPr="0037253E" w:rsidRDefault="000B1D61" w:rsidP="000B1D61">
      <w:pPr>
        <w:spacing w:after="0"/>
        <w:jc w:val="both"/>
        <w:rPr>
          <w:rFonts w:ascii="Times New Roman" w:hAnsi="Times New Roman" w:cs="Times New Roman"/>
          <w:sz w:val="24"/>
          <w:szCs w:val="24"/>
        </w:rPr>
      </w:pPr>
    </w:p>
    <w:p w14:paraId="4FD2CF9C" w14:textId="77777777" w:rsidR="000B1D61" w:rsidRPr="0037253E" w:rsidRDefault="000B1D61" w:rsidP="000B1D61">
      <w:pPr>
        <w:spacing w:after="0"/>
        <w:jc w:val="both"/>
        <w:rPr>
          <w:rFonts w:ascii="Times New Roman" w:hAnsi="Times New Roman" w:cs="Times New Roman"/>
          <w:b/>
          <w:sz w:val="24"/>
          <w:szCs w:val="24"/>
        </w:rPr>
      </w:pPr>
      <w:r w:rsidRPr="0037253E">
        <w:rPr>
          <w:rFonts w:ascii="Times New Roman" w:hAnsi="Times New Roman" w:cs="Times New Roman"/>
          <w:b/>
          <w:sz w:val="24"/>
          <w:szCs w:val="24"/>
        </w:rPr>
        <w:t>Vision</w:t>
      </w:r>
    </w:p>
    <w:p w14:paraId="657362B8"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Une image de l’avenir qui comporte des remarques implicites ou explicites sur le pourquoi des efforts à déployer pour bâtir cet avenir</w:t>
      </w:r>
    </w:p>
    <w:p w14:paraId="169F1EE3" w14:textId="77777777" w:rsidR="000B1D61" w:rsidRPr="0037253E" w:rsidRDefault="000B1D61" w:rsidP="000B1D61">
      <w:pPr>
        <w:spacing w:after="0"/>
        <w:jc w:val="both"/>
        <w:rPr>
          <w:rFonts w:ascii="Times New Roman" w:hAnsi="Times New Roman" w:cs="Times New Roman"/>
          <w:sz w:val="24"/>
          <w:szCs w:val="24"/>
        </w:rPr>
      </w:pPr>
    </w:p>
    <w:p w14:paraId="7170AF79" w14:textId="77777777" w:rsidR="000B1D61" w:rsidRPr="0037253E" w:rsidRDefault="000B1D61" w:rsidP="000B1D61">
      <w:pPr>
        <w:spacing w:after="0"/>
        <w:jc w:val="both"/>
        <w:rPr>
          <w:rFonts w:ascii="Times New Roman" w:hAnsi="Times New Roman" w:cs="Times New Roman"/>
          <w:b/>
          <w:sz w:val="24"/>
          <w:szCs w:val="24"/>
        </w:rPr>
      </w:pPr>
      <w:r w:rsidRPr="0037253E">
        <w:rPr>
          <w:rFonts w:ascii="Times New Roman" w:hAnsi="Times New Roman" w:cs="Times New Roman"/>
          <w:b/>
          <w:sz w:val="24"/>
          <w:szCs w:val="24"/>
        </w:rPr>
        <w:t>But (finalité)</w:t>
      </w:r>
    </w:p>
    <w:p w14:paraId="0B0899F7"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Une déclaration d’intention rédigée en termes généraux qui contribue à la vision. . La finalité est un ensemble de déclarations, issues d'une ou plusieurs idées, qui va se décliner sous la forme d'un but à atteindre.</w:t>
      </w:r>
    </w:p>
    <w:p w14:paraId="64074683" w14:textId="77777777" w:rsidR="000B1D61" w:rsidRPr="0037253E" w:rsidRDefault="000B1D61" w:rsidP="000B1D61">
      <w:pPr>
        <w:spacing w:after="0"/>
        <w:jc w:val="both"/>
        <w:rPr>
          <w:rFonts w:ascii="Times New Roman" w:hAnsi="Times New Roman" w:cs="Times New Roman"/>
          <w:sz w:val="24"/>
          <w:szCs w:val="24"/>
        </w:rPr>
      </w:pPr>
    </w:p>
    <w:p w14:paraId="0628E8C2" w14:textId="77777777" w:rsidR="000B1D61" w:rsidRPr="0037253E" w:rsidRDefault="000B1D61" w:rsidP="000B1D61">
      <w:pPr>
        <w:spacing w:after="0"/>
        <w:jc w:val="both"/>
        <w:rPr>
          <w:rFonts w:ascii="Times New Roman" w:hAnsi="Times New Roman" w:cs="Times New Roman"/>
          <w:b/>
          <w:sz w:val="24"/>
          <w:szCs w:val="24"/>
        </w:rPr>
      </w:pPr>
      <w:r w:rsidRPr="0037253E">
        <w:rPr>
          <w:rFonts w:ascii="Times New Roman" w:hAnsi="Times New Roman" w:cs="Times New Roman"/>
          <w:b/>
          <w:sz w:val="24"/>
          <w:szCs w:val="24"/>
        </w:rPr>
        <w:t xml:space="preserve">Objectifs </w:t>
      </w:r>
    </w:p>
    <w:p w14:paraId="6A7613CB"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(Moyen d’atteindre le but, d’arriver à la finalité)</w:t>
      </w:r>
    </w:p>
    <w:p w14:paraId="4EE25139"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Une réalisation ou un résultat précis mesurable qui contribue à un but</w:t>
      </w:r>
    </w:p>
    <w:p w14:paraId="5B52E8EC" w14:textId="77777777" w:rsidR="000B1D61" w:rsidRPr="0037253E" w:rsidRDefault="000B1D61" w:rsidP="000B1D61">
      <w:pPr>
        <w:spacing w:after="0"/>
        <w:jc w:val="both"/>
        <w:rPr>
          <w:rFonts w:ascii="Times New Roman" w:hAnsi="Times New Roman" w:cs="Times New Roman"/>
          <w:sz w:val="24"/>
          <w:szCs w:val="24"/>
        </w:rPr>
      </w:pPr>
    </w:p>
    <w:p w14:paraId="16BE912F" w14:textId="77777777" w:rsidR="000B1D61" w:rsidRPr="0037253E" w:rsidRDefault="000B1D61" w:rsidP="000B1D61">
      <w:pPr>
        <w:spacing w:after="0"/>
        <w:jc w:val="both"/>
        <w:rPr>
          <w:rFonts w:ascii="Times New Roman" w:hAnsi="Times New Roman" w:cs="Times New Roman"/>
          <w:b/>
          <w:sz w:val="24"/>
          <w:szCs w:val="24"/>
        </w:rPr>
      </w:pPr>
      <w:r w:rsidRPr="0037253E">
        <w:rPr>
          <w:rFonts w:ascii="Times New Roman" w:hAnsi="Times New Roman" w:cs="Times New Roman"/>
          <w:b/>
          <w:sz w:val="24"/>
          <w:szCs w:val="24"/>
        </w:rPr>
        <w:t>Initiative</w:t>
      </w:r>
    </w:p>
    <w:p w14:paraId="27D47DAF"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Un projet, une mesure ou une activité éventuelle qui peuvent être entrepris pour réaliser un objectif</w:t>
      </w:r>
    </w:p>
    <w:p w14:paraId="1DE6729A" w14:textId="77777777" w:rsidR="000B1D61" w:rsidRPr="0037253E" w:rsidRDefault="000B1D61" w:rsidP="000B1D61">
      <w:pPr>
        <w:spacing w:after="0"/>
        <w:jc w:val="both"/>
        <w:rPr>
          <w:rFonts w:ascii="Times New Roman" w:hAnsi="Times New Roman" w:cs="Times New Roman"/>
          <w:sz w:val="24"/>
          <w:szCs w:val="24"/>
        </w:rPr>
      </w:pPr>
    </w:p>
    <w:p w14:paraId="2CC7311F" w14:textId="77777777" w:rsidR="000B1D61" w:rsidRPr="0037253E" w:rsidRDefault="000B1D61" w:rsidP="000B1D61">
      <w:pPr>
        <w:rPr>
          <w:rFonts w:ascii="Times New Roman" w:hAnsi="Times New Roman" w:cs="Times New Roman"/>
          <w:b/>
          <w:sz w:val="24"/>
          <w:szCs w:val="24"/>
        </w:rPr>
      </w:pPr>
      <w:r w:rsidRPr="0037253E">
        <w:rPr>
          <w:rFonts w:ascii="Times New Roman" w:hAnsi="Times New Roman" w:cs="Times New Roman"/>
          <w:b/>
          <w:sz w:val="24"/>
          <w:szCs w:val="24"/>
        </w:rPr>
        <w:t xml:space="preserve">Plan de Normalisation National (PNN): </w:t>
      </w:r>
    </w:p>
    <w:p w14:paraId="70B44E6C" w14:textId="77777777" w:rsidR="000B1D61" w:rsidRPr="0037253E" w:rsidRDefault="000B1D61" w:rsidP="000B1D61">
      <w:pPr>
        <w:rPr>
          <w:rFonts w:ascii="Times New Roman" w:hAnsi="Times New Roman" w:cs="Times New Roman"/>
          <w:sz w:val="24"/>
          <w:szCs w:val="24"/>
        </w:rPr>
      </w:pPr>
      <w:r w:rsidRPr="0037253E">
        <w:rPr>
          <w:rFonts w:ascii="Times New Roman" w:hAnsi="Times New Roman" w:cs="Times New Roman"/>
          <w:sz w:val="24"/>
          <w:szCs w:val="24"/>
        </w:rPr>
        <w:t xml:space="preserve">Document qui répertorie les normes nationales requises (« quoi »), identifie et planifie leur priorité (« quand ») et précise les responsabilités (« qui ») en termes </w:t>
      </w:r>
      <w:proofErr w:type="gramStart"/>
      <w:r w:rsidRPr="0037253E">
        <w:rPr>
          <w:rFonts w:ascii="Times New Roman" w:hAnsi="Times New Roman" w:cs="Times New Roman"/>
          <w:sz w:val="24"/>
          <w:szCs w:val="24"/>
        </w:rPr>
        <w:t>de  mise</w:t>
      </w:r>
      <w:proofErr w:type="gramEnd"/>
      <w:r w:rsidRPr="0037253E">
        <w:rPr>
          <w:rFonts w:ascii="Times New Roman" w:hAnsi="Times New Roman" w:cs="Times New Roman"/>
          <w:sz w:val="24"/>
          <w:szCs w:val="24"/>
        </w:rPr>
        <w:t xml:space="preserve"> en œuvre</w:t>
      </w:r>
    </w:p>
    <w:p w14:paraId="50316F1B" w14:textId="77777777" w:rsidR="000B1D61" w:rsidRPr="0037253E" w:rsidRDefault="000B1D61" w:rsidP="000B1D61">
      <w:pPr>
        <w:rPr>
          <w:rFonts w:ascii="Times New Roman" w:hAnsi="Times New Roman" w:cs="Times New Roman"/>
          <w:sz w:val="24"/>
          <w:szCs w:val="24"/>
        </w:rPr>
      </w:pPr>
      <w:r w:rsidRPr="0037253E">
        <w:rPr>
          <w:rFonts w:ascii="Times New Roman" w:hAnsi="Times New Roman" w:cs="Times New Roman"/>
          <w:b/>
          <w:sz w:val="24"/>
          <w:szCs w:val="24"/>
        </w:rPr>
        <w:t>Stratégie Nationale de Normalisation (SNN)</w:t>
      </w:r>
    </w:p>
    <w:p w14:paraId="138051FA" w14:textId="77777777" w:rsidR="000B1D61" w:rsidRPr="0037253E" w:rsidRDefault="000B1D61" w:rsidP="000B1D61">
      <w:pPr>
        <w:rPr>
          <w:rFonts w:ascii="Times New Roman" w:hAnsi="Times New Roman" w:cs="Times New Roman"/>
          <w:sz w:val="24"/>
          <w:szCs w:val="24"/>
        </w:rPr>
      </w:pPr>
      <w:r w:rsidRPr="0037253E">
        <w:rPr>
          <w:rFonts w:ascii="Times New Roman" w:hAnsi="Times New Roman" w:cs="Times New Roman"/>
          <w:sz w:val="24"/>
          <w:szCs w:val="24"/>
        </w:rPr>
        <w:t>Document qui inclut le plan de normalisation national ainsi que les principaux résultats de l’évaluation des besoins économiques, sociaux ou autres du pays, à partir desquels la liste des normes requises a été établie</w:t>
      </w:r>
    </w:p>
    <w:p w14:paraId="3CD59E44" w14:textId="77777777" w:rsidR="000B1D61" w:rsidRPr="0037253E" w:rsidRDefault="000B1D61" w:rsidP="000B1D61">
      <w:pPr>
        <w:rPr>
          <w:rFonts w:ascii="Times New Roman" w:hAnsi="Times New Roman" w:cs="Times New Roman"/>
          <w:b/>
          <w:sz w:val="24"/>
          <w:szCs w:val="24"/>
        </w:rPr>
      </w:pPr>
      <w:r w:rsidRPr="0037253E">
        <w:rPr>
          <w:rFonts w:ascii="Times New Roman" w:hAnsi="Times New Roman" w:cs="Times New Roman"/>
          <w:b/>
          <w:sz w:val="24"/>
          <w:szCs w:val="24"/>
        </w:rPr>
        <w:t>Plan stratégique national (d’un ONN):</w:t>
      </w:r>
    </w:p>
    <w:p w14:paraId="6A256440" w14:textId="77777777" w:rsidR="000B1D61" w:rsidRPr="0037253E" w:rsidRDefault="000B1D61" w:rsidP="000B1D61">
      <w:pPr>
        <w:rPr>
          <w:rFonts w:ascii="Times New Roman" w:hAnsi="Times New Roman" w:cs="Times New Roman"/>
          <w:sz w:val="24"/>
          <w:szCs w:val="24"/>
        </w:rPr>
      </w:pPr>
      <w:r w:rsidRPr="0037253E">
        <w:rPr>
          <w:rFonts w:ascii="Times New Roman" w:hAnsi="Times New Roman" w:cs="Times New Roman"/>
          <w:sz w:val="24"/>
          <w:szCs w:val="24"/>
        </w:rPr>
        <w:t>Document qui développe la stratégie et, selon le cas, toutes les autres activités de l’ONN (essais, certification, métrologie, etc.) ainsi que les informations budgétaires</w:t>
      </w:r>
    </w:p>
    <w:p w14:paraId="3783EB61" w14:textId="77777777" w:rsidR="000B1D61" w:rsidRPr="0037253E" w:rsidRDefault="000B1D61" w:rsidP="000B1D61">
      <w:pPr>
        <w:rPr>
          <w:rFonts w:ascii="Times New Roman" w:hAnsi="Times New Roman" w:cs="Times New Roman"/>
          <w:b/>
          <w:sz w:val="24"/>
          <w:szCs w:val="24"/>
        </w:rPr>
      </w:pPr>
    </w:p>
    <w:p w14:paraId="5AE9B2F1" w14:textId="77777777" w:rsidR="000B1D61" w:rsidRPr="0037253E" w:rsidRDefault="000B1D61" w:rsidP="000B1D61">
      <w:pPr>
        <w:pStyle w:val="Titre1"/>
        <w:rPr>
          <w:rFonts w:ascii="Times New Roman" w:hAnsi="Times New Roman" w:cs="Times New Roman"/>
          <w:b/>
          <w:color w:val="000000" w:themeColor="text1"/>
          <w:sz w:val="24"/>
          <w:szCs w:val="24"/>
        </w:rPr>
      </w:pPr>
      <w:bookmarkStart w:id="1" w:name="_Toc137551408"/>
      <w:r w:rsidRPr="0037253E">
        <w:rPr>
          <w:rFonts w:ascii="Times New Roman" w:hAnsi="Times New Roman" w:cs="Times New Roman"/>
          <w:b/>
          <w:color w:val="000000" w:themeColor="text1"/>
          <w:sz w:val="24"/>
          <w:szCs w:val="24"/>
        </w:rPr>
        <w:t xml:space="preserve">STRATEGIE IVOIRIENNE DE NORMALISATION (SIN) </w:t>
      </w:r>
      <w:r w:rsidR="000734C9" w:rsidRPr="0037253E">
        <w:rPr>
          <w:rFonts w:ascii="Times New Roman" w:hAnsi="Times New Roman" w:cs="Times New Roman"/>
          <w:b/>
          <w:color w:val="000000" w:themeColor="text1"/>
          <w:sz w:val="24"/>
          <w:szCs w:val="24"/>
        </w:rPr>
        <w:t>2021-2025</w:t>
      </w:r>
      <w:bookmarkEnd w:id="1"/>
    </w:p>
    <w:p w14:paraId="5282A50F" w14:textId="77777777" w:rsidR="000B1D61" w:rsidRPr="0037253E" w:rsidRDefault="000B1D61" w:rsidP="000B1D61">
      <w:pPr>
        <w:spacing w:after="0"/>
        <w:jc w:val="both"/>
        <w:rPr>
          <w:rFonts w:ascii="Times New Roman" w:hAnsi="Times New Roman" w:cs="Times New Roman"/>
          <w:b/>
          <w:sz w:val="24"/>
          <w:szCs w:val="24"/>
        </w:rPr>
      </w:pPr>
    </w:p>
    <w:p w14:paraId="790324A9"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La Stratégie </w:t>
      </w:r>
      <w:r w:rsidR="00A71E59" w:rsidRPr="0037253E">
        <w:rPr>
          <w:rFonts w:ascii="Times New Roman" w:hAnsi="Times New Roman" w:cs="Times New Roman"/>
          <w:sz w:val="24"/>
          <w:szCs w:val="24"/>
        </w:rPr>
        <w:t xml:space="preserve">Ivoirienne </w:t>
      </w:r>
      <w:r w:rsidRPr="0037253E">
        <w:rPr>
          <w:rFonts w:ascii="Times New Roman" w:hAnsi="Times New Roman" w:cs="Times New Roman"/>
          <w:sz w:val="24"/>
          <w:szCs w:val="24"/>
        </w:rPr>
        <w:t xml:space="preserve">de Normalisation </w:t>
      </w:r>
      <w:r w:rsidR="00A71E59" w:rsidRPr="0037253E">
        <w:rPr>
          <w:rFonts w:ascii="Times New Roman" w:hAnsi="Times New Roman" w:cs="Times New Roman"/>
          <w:sz w:val="24"/>
          <w:szCs w:val="24"/>
        </w:rPr>
        <w:t xml:space="preserve">(SIN) </w:t>
      </w:r>
      <w:r w:rsidRPr="0037253E">
        <w:rPr>
          <w:rFonts w:ascii="Times New Roman" w:hAnsi="Times New Roman" w:cs="Times New Roman"/>
          <w:sz w:val="24"/>
          <w:szCs w:val="24"/>
        </w:rPr>
        <w:t>fixe une direction et une orientation sur une utilisation de la normalisation en vue de faire progresser la sécurité et le bien-être économique des Ivoiriens au sein d’une économie mondiale.</w:t>
      </w:r>
    </w:p>
    <w:p w14:paraId="08A25D09" w14:textId="77777777" w:rsidR="000B1D61" w:rsidRPr="0037253E" w:rsidRDefault="00A71E59"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La</w:t>
      </w:r>
      <w:r w:rsidR="000B1D61" w:rsidRPr="0037253E">
        <w:rPr>
          <w:rFonts w:ascii="Times New Roman" w:hAnsi="Times New Roman" w:cs="Times New Roman"/>
          <w:sz w:val="24"/>
          <w:szCs w:val="24"/>
        </w:rPr>
        <w:t xml:space="preserve"> SIN est l’aboutissement d’un effort de collaboration entrepris pour déterminer les priorités et les besoins collectifs des parties intéressées des activités de normalisation en côte d’Ivoire. </w:t>
      </w:r>
    </w:p>
    <w:p w14:paraId="57D7DCA3"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Il définit les domaines dans lesquels CODINORM et les parties intéressé</w:t>
      </w:r>
      <w:r w:rsidR="00A71E59" w:rsidRPr="0037253E">
        <w:rPr>
          <w:rFonts w:ascii="Times New Roman" w:hAnsi="Times New Roman" w:cs="Times New Roman"/>
          <w:sz w:val="24"/>
          <w:szCs w:val="24"/>
        </w:rPr>
        <w:t>e</w:t>
      </w:r>
      <w:r w:rsidRPr="0037253E">
        <w:rPr>
          <w:rFonts w:ascii="Times New Roman" w:hAnsi="Times New Roman" w:cs="Times New Roman"/>
          <w:sz w:val="24"/>
          <w:szCs w:val="24"/>
        </w:rPr>
        <w:t xml:space="preserve">s ont l’intention de s’investir au cours des </w:t>
      </w:r>
      <w:r w:rsidR="00A71E59" w:rsidRPr="0037253E">
        <w:rPr>
          <w:rFonts w:ascii="Times New Roman" w:hAnsi="Times New Roman" w:cs="Times New Roman"/>
          <w:sz w:val="24"/>
          <w:szCs w:val="24"/>
        </w:rPr>
        <w:t>cinq</w:t>
      </w:r>
      <w:r w:rsidRPr="0037253E">
        <w:rPr>
          <w:rFonts w:ascii="Times New Roman" w:hAnsi="Times New Roman" w:cs="Times New Roman"/>
          <w:sz w:val="24"/>
          <w:szCs w:val="24"/>
        </w:rPr>
        <w:t xml:space="preserve"> prochaines années (</w:t>
      </w:r>
      <w:r w:rsidR="000734C9" w:rsidRPr="0037253E">
        <w:rPr>
          <w:rFonts w:ascii="Times New Roman" w:hAnsi="Times New Roman" w:cs="Times New Roman"/>
          <w:sz w:val="24"/>
          <w:szCs w:val="24"/>
        </w:rPr>
        <w:t>2021-2025</w:t>
      </w:r>
      <w:r w:rsidRPr="0037253E">
        <w:rPr>
          <w:rFonts w:ascii="Times New Roman" w:hAnsi="Times New Roman" w:cs="Times New Roman"/>
          <w:sz w:val="24"/>
          <w:szCs w:val="24"/>
        </w:rPr>
        <w:t>).</w:t>
      </w:r>
    </w:p>
    <w:p w14:paraId="0F38462A" w14:textId="77777777" w:rsidR="000B1D61" w:rsidRPr="0037253E" w:rsidRDefault="000B1D61" w:rsidP="000B1D61">
      <w:pPr>
        <w:spacing w:after="0"/>
        <w:jc w:val="both"/>
        <w:rPr>
          <w:rFonts w:ascii="Times New Roman" w:hAnsi="Times New Roman" w:cs="Times New Roman"/>
          <w:sz w:val="24"/>
          <w:szCs w:val="24"/>
        </w:rPr>
      </w:pPr>
    </w:p>
    <w:p w14:paraId="7CE870C7" w14:textId="77777777" w:rsidR="000B1D61" w:rsidRPr="0037253E" w:rsidRDefault="000B1D61" w:rsidP="000B1D61">
      <w:pPr>
        <w:spacing w:after="0"/>
        <w:jc w:val="both"/>
        <w:rPr>
          <w:rFonts w:ascii="Times New Roman" w:hAnsi="Times New Roman" w:cs="Times New Roman"/>
          <w:sz w:val="24"/>
          <w:szCs w:val="24"/>
        </w:rPr>
      </w:pPr>
    </w:p>
    <w:p w14:paraId="7C3B72FB" w14:textId="77777777" w:rsidR="000B1D61" w:rsidRPr="0037253E" w:rsidRDefault="000B1D61" w:rsidP="000B1D61">
      <w:pPr>
        <w:spacing w:after="0"/>
        <w:jc w:val="both"/>
        <w:rPr>
          <w:rFonts w:ascii="Times New Roman" w:hAnsi="Times New Roman" w:cs="Times New Roman"/>
          <w:sz w:val="24"/>
          <w:szCs w:val="24"/>
        </w:rPr>
      </w:pPr>
    </w:p>
    <w:p w14:paraId="0FB70E95" w14:textId="77777777" w:rsidR="000B1D61" w:rsidRPr="0037253E" w:rsidRDefault="000B1D61" w:rsidP="000B1D61">
      <w:pPr>
        <w:pStyle w:val="Titre1"/>
        <w:rPr>
          <w:rFonts w:ascii="Times New Roman" w:hAnsi="Times New Roman" w:cs="Times New Roman"/>
          <w:b/>
          <w:color w:val="000000" w:themeColor="text1"/>
          <w:sz w:val="24"/>
          <w:szCs w:val="24"/>
        </w:rPr>
      </w:pPr>
      <w:bookmarkStart w:id="2" w:name="_Toc137551409"/>
      <w:r w:rsidRPr="0037253E">
        <w:rPr>
          <w:rFonts w:ascii="Times New Roman" w:hAnsi="Times New Roman" w:cs="Times New Roman"/>
          <w:b/>
          <w:color w:val="000000" w:themeColor="text1"/>
          <w:sz w:val="24"/>
          <w:szCs w:val="24"/>
        </w:rPr>
        <w:t>INTRODUCTION</w:t>
      </w:r>
      <w:bookmarkEnd w:id="2"/>
    </w:p>
    <w:p w14:paraId="7CB7264B" w14:textId="77777777" w:rsidR="000B1D61" w:rsidRPr="0037253E" w:rsidRDefault="000B1D61" w:rsidP="000B1D61">
      <w:pPr>
        <w:spacing w:after="0"/>
        <w:jc w:val="both"/>
        <w:rPr>
          <w:rFonts w:ascii="Times New Roman" w:hAnsi="Times New Roman" w:cs="Times New Roman"/>
          <w:sz w:val="24"/>
          <w:szCs w:val="24"/>
        </w:rPr>
      </w:pPr>
    </w:p>
    <w:p w14:paraId="194505FB"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La normalisation est une activité d’intérêt général qui a pour objet de fournir des documents de référence élaborés de manière consensuelle par toutes les parties intéressées. Elle porte sur des règles, des caractéristiques, des recommandations ou des exemples de bonnes pratiques, relatives à des produits, à des services, à des méthodes, à des processus ou à des organisations. La normalisation vise à encourager le développement économique et l’innovation, tout en prenant en compte des objectifs de développement durable.</w:t>
      </w:r>
    </w:p>
    <w:p w14:paraId="0803360B" w14:textId="77777777" w:rsidR="000B1D61" w:rsidRPr="0037253E" w:rsidRDefault="000B1D61" w:rsidP="000B1D61">
      <w:pPr>
        <w:spacing w:after="0"/>
        <w:jc w:val="both"/>
        <w:rPr>
          <w:rFonts w:ascii="Times New Roman" w:hAnsi="Times New Roman" w:cs="Times New Roman"/>
          <w:sz w:val="24"/>
          <w:szCs w:val="24"/>
        </w:rPr>
      </w:pPr>
    </w:p>
    <w:p w14:paraId="7E3CFEE3"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Une Stratégie Nationale de Normalisation s’impose alors pour prendre en compte au mieux les besoins de toutes les parties prenantes, définir les priorités nationales et évaluer les ressources nécessaires à l’élaboration et à la mise en œuvre des normes. Son principal but est d’associer aussi étroitement que possible l’élaboration des normes, aux priorités économiques, sociales, environnementales et autres du pays, le plus efficacement possible et en optimisant l’utilisation des ressources nationales disponibles. </w:t>
      </w:r>
    </w:p>
    <w:p w14:paraId="050B41D4" w14:textId="77777777" w:rsidR="000B1D61" w:rsidRPr="0037253E" w:rsidRDefault="000B1D61" w:rsidP="000B1D61">
      <w:pPr>
        <w:spacing w:after="0"/>
        <w:jc w:val="both"/>
        <w:rPr>
          <w:rFonts w:ascii="Times New Roman" w:hAnsi="Times New Roman" w:cs="Times New Roman"/>
          <w:sz w:val="24"/>
          <w:szCs w:val="24"/>
        </w:rPr>
      </w:pPr>
    </w:p>
    <w:p w14:paraId="1BE92321"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Le projet de la SNN a été initialement conçu par CODINORM en se basant sur la méthodologie de l’Organisation I</w:t>
      </w:r>
      <w:r w:rsidR="00A71E59" w:rsidRPr="0037253E">
        <w:rPr>
          <w:rFonts w:ascii="Times New Roman" w:hAnsi="Times New Roman" w:cs="Times New Roman"/>
          <w:sz w:val="24"/>
          <w:szCs w:val="24"/>
        </w:rPr>
        <w:t xml:space="preserve">nternationale de Normalisation </w:t>
      </w:r>
      <w:r w:rsidRPr="0037253E">
        <w:rPr>
          <w:rFonts w:ascii="Times New Roman" w:hAnsi="Times New Roman" w:cs="Times New Roman"/>
          <w:sz w:val="24"/>
          <w:szCs w:val="24"/>
        </w:rPr>
        <w:t>(ISO). Ce projet a fait l’objet d’une large diffusion auprès de 145 organisations privées et publiques y compris les ministères pour recueillir leur contribution au projet de document.</w:t>
      </w:r>
    </w:p>
    <w:p w14:paraId="59F57CE8" w14:textId="77777777" w:rsidR="000B1D61" w:rsidRPr="0037253E" w:rsidRDefault="000B1D61" w:rsidP="000B1D61">
      <w:pPr>
        <w:spacing w:after="0"/>
        <w:jc w:val="both"/>
        <w:rPr>
          <w:rFonts w:ascii="Times New Roman" w:hAnsi="Times New Roman" w:cs="Times New Roman"/>
          <w:sz w:val="24"/>
          <w:szCs w:val="24"/>
        </w:rPr>
      </w:pPr>
    </w:p>
    <w:p w14:paraId="39C5BAE8"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La Stratégie Nationale de Normalisation (SNN) est un moyen transversal d’appui à la mise en œuvre du Plan Na</w:t>
      </w:r>
      <w:r w:rsidR="00A71E59" w:rsidRPr="0037253E">
        <w:rPr>
          <w:rFonts w:ascii="Times New Roman" w:hAnsi="Times New Roman" w:cs="Times New Roman"/>
          <w:sz w:val="24"/>
          <w:szCs w:val="24"/>
        </w:rPr>
        <w:t xml:space="preserve">tional de Développement (PND). </w:t>
      </w:r>
      <w:r w:rsidRPr="0037253E">
        <w:rPr>
          <w:rFonts w:ascii="Times New Roman" w:hAnsi="Times New Roman" w:cs="Times New Roman"/>
          <w:sz w:val="24"/>
          <w:szCs w:val="24"/>
        </w:rPr>
        <w:t>L’enjeu est de s’assurer que l'élaboration de ces normes (si elles sont achevées et mises en œuvre), puissent avoir le plus grand impact positif sur l'économie nationale, un impact visible et positif sur les citoyens (le plus grand bien sur le quotidien des personnes) et bénéficier probablement d'un soutien important de la part de l'industrie, des entreprises puis du public, conformément aux exigences de toutes les parties prenantes dans la mise en œuvre du PND.</w:t>
      </w:r>
    </w:p>
    <w:p w14:paraId="71A01BF6" w14:textId="77777777" w:rsidR="000B1D61" w:rsidRPr="0037253E" w:rsidRDefault="000B1D61" w:rsidP="000B1D61">
      <w:pPr>
        <w:spacing w:after="0"/>
        <w:jc w:val="both"/>
        <w:rPr>
          <w:rFonts w:ascii="Times New Roman" w:hAnsi="Times New Roman" w:cs="Times New Roman"/>
          <w:sz w:val="24"/>
          <w:szCs w:val="24"/>
        </w:rPr>
      </w:pPr>
    </w:p>
    <w:p w14:paraId="265DA9B9"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Le document de SNN propose un mécanisme de financement plus inclusif au regard des enjeux de l’activité de normalisation mais aussi une série d’actions à porter par différents acteurs pour l’atteinte des objectifs de la SNN.</w:t>
      </w:r>
    </w:p>
    <w:p w14:paraId="7244F3B3" w14:textId="77777777" w:rsidR="000B1D61" w:rsidRPr="0037253E" w:rsidRDefault="000B1D61" w:rsidP="000B1D61">
      <w:pPr>
        <w:spacing w:after="0"/>
        <w:jc w:val="both"/>
        <w:rPr>
          <w:rFonts w:ascii="Times New Roman" w:hAnsi="Times New Roman" w:cs="Times New Roman"/>
          <w:sz w:val="24"/>
          <w:szCs w:val="24"/>
        </w:rPr>
      </w:pPr>
    </w:p>
    <w:p w14:paraId="5A45FD88"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Avec le Plan National de Normalisation (PNN), la normalisation Ivoirienne répond à l'évolution de la situation et aux nouvelles exigences d'un monde globalisé. </w:t>
      </w:r>
    </w:p>
    <w:p w14:paraId="4A1C2CA3"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Le Plan National de Normalisation doit être compris comme un appel à l'action pour toutes les parties prenantes afin de contribuer à sa mise en œuvre cohérente et à son développement continu. </w:t>
      </w:r>
    </w:p>
    <w:p w14:paraId="35E94813" w14:textId="77777777" w:rsidR="000B1D61" w:rsidRPr="0037253E" w:rsidRDefault="000B1D61" w:rsidP="000B1D61">
      <w:pPr>
        <w:spacing w:after="0"/>
        <w:jc w:val="both"/>
        <w:rPr>
          <w:rFonts w:ascii="Times New Roman" w:hAnsi="Times New Roman" w:cs="Times New Roman"/>
          <w:sz w:val="24"/>
          <w:szCs w:val="24"/>
        </w:rPr>
      </w:pPr>
    </w:p>
    <w:p w14:paraId="517ED918"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La Stratégie Ivoirienne de Normalisation </w:t>
      </w:r>
      <w:r w:rsidR="000734C9" w:rsidRPr="0037253E">
        <w:rPr>
          <w:rFonts w:ascii="Times New Roman" w:hAnsi="Times New Roman" w:cs="Times New Roman"/>
          <w:sz w:val="24"/>
          <w:szCs w:val="24"/>
        </w:rPr>
        <w:t>2021-2025</w:t>
      </w:r>
      <w:r w:rsidRPr="0037253E">
        <w:rPr>
          <w:rFonts w:ascii="Times New Roman" w:hAnsi="Times New Roman" w:cs="Times New Roman"/>
          <w:sz w:val="24"/>
          <w:szCs w:val="24"/>
        </w:rPr>
        <w:t xml:space="preserve"> propose aux acteurs ivoiriens une réflexion sur une position à adopter et un plan d’action. Elle fournit l’impulsion alimentant la dynamique interne à la normalisation.</w:t>
      </w:r>
    </w:p>
    <w:p w14:paraId="0A5B3F8B" w14:textId="77777777" w:rsidR="000B1D61" w:rsidRPr="0037253E" w:rsidRDefault="000B1D61" w:rsidP="000B1D61">
      <w:pPr>
        <w:spacing w:after="0"/>
        <w:jc w:val="both"/>
        <w:rPr>
          <w:rFonts w:ascii="Times New Roman" w:hAnsi="Times New Roman" w:cs="Times New Roman"/>
          <w:sz w:val="24"/>
          <w:szCs w:val="24"/>
        </w:rPr>
      </w:pPr>
    </w:p>
    <w:p w14:paraId="69A17875"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Apportant une vision d’ensemble cohérente sur les défis que les acteurs de la normalisation volontaire vont devoir relever, la SIN suggère des pistes à suivre pour les prochaines années.</w:t>
      </w:r>
    </w:p>
    <w:p w14:paraId="72970CD9" w14:textId="77777777" w:rsidR="000B1D61" w:rsidRPr="0037253E" w:rsidRDefault="000B1D61" w:rsidP="000B1D61">
      <w:pPr>
        <w:spacing w:after="0"/>
        <w:jc w:val="both"/>
        <w:rPr>
          <w:rFonts w:ascii="Times New Roman" w:hAnsi="Times New Roman" w:cs="Times New Roman"/>
          <w:sz w:val="24"/>
          <w:szCs w:val="24"/>
        </w:rPr>
      </w:pPr>
    </w:p>
    <w:p w14:paraId="27D4D3B3"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Cette stratégie prend aussi en compte les politiques publiques et tous les programmes de développement sectoriels afin d’assurer une cohérence avec les travaux de normalisation.</w:t>
      </w:r>
    </w:p>
    <w:p w14:paraId="2ACA3F0A" w14:textId="77777777" w:rsidR="000B1D61" w:rsidRPr="0037253E" w:rsidRDefault="000B1D61" w:rsidP="000B1D61">
      <w:pPr>
        <w:spacing w:after="0"/>
        <w:jc w:val="both"/>
        <w:rPr>
          <w:rFonts w:ascii="Times New Roman" w:hAnsi="Times New Roman" w:cs="Times New Roman"/>
          <w:sz w:val="24"/>
          <w:szCs w:val="24"/>
        </w:rPr>
      </w:pPr>
    </w:p>
    <w:p w14:paraId="2BE12146"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Pour</w:t>
      </w:r>
      <w:r w:rsidR="00A71E59" w:rsidRPr="0037253E">
        <w:rPr>
          <w:rFonts w:ascii="Times New Roman" w:hAnsi="Times New Roman" w:cs="Times New Roman"/>
          <w:sz w:val="24"/>
          <w:szCs w:val="24"/>
        </w:rPr>
        <w:t xml:space="preserve"> exemple, les problématiques ci</w:t>
      </w:r>
      <w:r w:rsidRPr="0037253E">
        <w:rPr>
          <w:rFonts w:ascii="Times New Roman" w:hAnsi="Times New Roman" w:cs="Times New Roman"/>
          <w:sz w:val="24"/>
          <w:szCs w:val="24"/>
        </w:rPr>
        <w:t>–après feront l’objet de normalisation : le Management anti-corruption, les villes et communautés territoriales durables, toutes les normes liées aux 17 objectifs de développement durables, l’économie circulaire (produire des biens et services tout en limitant fortement la consommation, le gaspillage des matières premières, et des sources d'énergies non renouvelables), l’électrification hors réseau, le Cacao durable, le Systèmes d’assainissement autonomes</w:t>
      </w:r>
      <w:r w:rsidR="00A71E59" w:rsidRPr="0037253E">
        <w:rPr>
          <w:rFonts w:ascii="Times New Roman" w:hAnsi="Times New Roman" w:cs="Times New Roman"/>
          <w:sz w:val="24"/>
          <w:szCs w:val="24"/>
        </w:rPr>
        <w:t>,</w:t>
      </w:r>
      <w:r w:rsidRPr="0037253E">
        <w:rPr>
          <w:rFonts w:ascii="Times New Roman" w:hAnsi="Times New Roman" w:cs="Times New Roman"/>
          <w:sz w:val="24"/>
          <w:szCs w:val="24"/>
        </w:rPr>
        <w:t xml:space="preserve"> etc. </w:t>
      </w:r>
    </w:p>
    <w:p w14:paraId="76C64E92"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Enfin, la stratégie vise à promouvoir les intérêts nationaux, et à s’insérer dans une interaction harmonieuse entre normalisation volontaire et réglementation</w:t>
      </w:r>
    </w:p>
    <w:p w14:paraId="7F573881" w14:textId="77777777" w:rsidR="000B1D61" w:rsidRPr="0037253E" w:rsidRDefault="000B1D61" w:rsidP="000B1D61">
      <w:pPr>
        <w:spacing w:after="0"/>
        <w:jc w:val="both"/>
        <w:rPr>
          <w:rFonts w:ascii="Times New Roman" w:hAnsi="Times New Roman" w:cs="Times New Roman"/>
          <w:sz w:val="24"/>
          <w:szCs w:val="24"/>
        </w:rPr>
      </w:pPr>
    </w:p>
    <w:p w14:paraId="501FB947" w14:textId="77777777" w:rsidR="000B1D61" w:rsidRPr="0037253E" w:rsidRDefault="000B1D61" w:rsidP="000B1D61">
      <w:pPr>
        <w:pStyle w:val="Titre2"/>
        <w:rPr>
          <w:rFonts w:ascii="Times New Roman" w:hAnsi="Times New Roman" w:cs="Times New Roman"/>
          <w:b/>
          <w:color w:val="000000" w:themeColor="text1"/>
          <w:sz w:val="24"/>
          <w:szCs w:val="24"/>
        </w:rPr>
      </w:pPr>
      <w:bookmarkStart w:id="3" w:name="_Toc137551410"/>
      <w:r w:rsidRPr="0037253E">
        <w:rPr>
          <w:rFonts w:ascii="Times New Roman" w:hAnsi="Times New Roman" w:cs="Times New Roman"/>
          <w:b/>
          <w:color w:val="000000" w:themeColor="text1"/>
          <w:sz w:val="24"/>
          <w:szCs w:val="24"/>
        </w:rPr>
        <w:t>LA VISION</w:t>
      </w:r>
      <w:bookmarkEnd w:id="3"/>
    </w:p>
    <w:p w14:paraId="6C13C1EA" w14:textId="77777777" w:rsidR="000B1D61" w:rsidRPr="0037253E" w:rsidRDefault="000B1D61" w:rsidP="000B1D61">
      <w:pPr>
        <w:spacing w:after="0"/>
        <w:jc w:val="both"/>
        <w:rPr>
          <w:rFonts w:ascii="Times New Roman" w:hAnsi="Times New Roman" w:cs="Times New Roman"/>
          <w:sz w:val="24"/>
          <w:szCs w:val="24"/>
        </w:rPr>
      </w:pPr>
    </w:p>
    <w:p w14:paraId="4D032824"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Des méthodes nouvelles et novatrices, pour construire</w:t>
      </w:r>
      <w:r w:rsidR="00A71E59" w:rsidRPr="0037253E">
        <w:rPr>
          <w:rFonts w:ascii="Times New Roman" w:hAnsi="Times New Roman" w:cs="Times New Roman"/>
          <w:sz w:val="24"/>
          <w:szCs w:val="24"/>
        </w:rPr>
        <w:t xml:space="preserve"> un avenir où la Côte d’Ivoire </w:t>
      </w:r>
      <w:r w:rsidRPr="0037253E">
        <w:rPr>
          <w:rFonts w:ascii="Times New Roman" w:hAnsi="Times New Roman" w:cs="Times New Roman"/>
          <w:sz w:val="24"/>
          <w:szCs w:val="24"/>
        </w:rPr>
        <w:t xml:space="preserve">connaîtra la prospérité grâce à des normes et à des systèmes d’accréditation et d’évaluation de la conformité efficaces, efficients et adaptables sont admises par toutes les </w:t>
      </w:r>
      <w:r w:rsidR="00A71E59" w:rsidRPr="0037253E">
        <w:rPr>
          <w:rFonts w:ascii="Times New Roman" w:hAnsi="Times New Roman" w:cs="Times New Roman"/>
          <w:sz w:val="24"/>
          <w:szCs w:val="24"/>
        </w:rPr>
        <w:t>parties intéressées au sein de l’A</w:t>
      </w:r>
      <w:r w:rsidRPr="0037253E">
        <w:rPr>
          <w:rFonts w:ascii="Times New Roman" w:hAnsi="Times New Roman" w:cs="Times New Roman"/>
          <w:sz w:val="24"/>
          <w:szCs w:val="24"/>
        </w:rPr>
        <w:t>ssociation Ivoirienne de Normalisation. Ces intéressés se voient travailler en synergie au sein d’un système commercial intégré à l’économie mondiale qui protège la santé et la sécurité des Ivoiriens.</w:t>
      </w:r>
    </w:p>
    <w:p w14:paraId="0D27C9EB"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Cette vision de l’avenir a été traduite en des buts et des objectifs précis qui, de l’avis des intéressés,</w:t>
      </w:r>
    </w:p>
    <w:p w14:paraId="4A79F1DF"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Permettront au Système national de normalisation de réaliser son potentiel.</w:t>
      </w:r>
    </w:p>
    <w:p w14:paraId="4340C603" w14:textId="77777777" w:rsidR="000B1D61" w:rsidRPr="0037253E" w:rsidRDefault="000B1D61" w:rsidP="000B1D61">
      <w:pPr>
        <w:spacing w:after="0"/>
        <w:jc w:val="both"/>
        <w:rPr>
          <w:rFonts w:ascii="Times New Roman" w:hAnsi="Times New Roman" w:cs="Times New Roman"/>
          <w:sz w:val="24"/>
          <w:szCs w:val="24"/>
        </w:rPr>
      </w:pPr>
    </w:p>
    <w:p w14:paraId="26F93E4D"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Cette vision découle du déploiement de la méthodologie de l’Organisme international de Normalisation ISO qui a permis de prioriser la liste de sujets et normes requise en appui au développement sur la base de la contribution des secteurs au PIB, les données économiques à l’importation et à l’exportation, des donnés non économiques, des programmes nationaux, des besoins spécifiques du secteur privé. </w:t>
      </w:r>
    </w:p>
    <w:p w14:paraId="42D7E850" w14:textId="77777777" w:rsidR="000B1D61" w:rsidRPr="0037253E" w:rsidRDefault="00A71E59"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Par exemple le décret n°</w:t>
      </w:r>
      <w:r w:rsidR="000B1D61" w:rsidRPr="0037253E">
        <w:rPr>
          <w:rFonts w:ascii="Times New Roman" w:hAnsi="Times New Roman" w:cs="Times New Roman"/>
          <w:sz w:val="24"/>
          <w:szCs w:val="24"/>
        </w:rPr>
        <w:t xml:space="preserve"> 2016-1152 du 28 Décembre 2016 rendant certaines normes d’application obligatoire </w:t>
      </w:r>
      <w:r w:rsidRPr="0037253E">
        <w:rPr>
          <w:rFonts w:ascii="Times New Roman" w:hAnsi="Times New Roman" w:cs="Times New Roman"/>
          <w:sz w:val="24"/>
          <w:szCs w:val="24"/>
        </w:rPr>
        <w:t xml:space="preserve">et le décret n° 2020-389 du 15 avril 2020 portant modification des annexes au décret n° 2016-1152 du 28 décembre 2016 rendant certaines normes d'application obligatoire </w:t>
      </w:r>
      <w:r w:rsidR="000B1D61" w:rsidRPr="0037253E">
        <w:rPr>
          <w:rFonts w:ascii="Times New Roman" w:hAnsi="Times New Roman" w:cs="Times New Roman"/>
          <w:sz w:val="24"/>
          <w:szCs w:val="24"/>
        </w:rPr>
        <w:t>et qui vise</w:t>
      </w:r>
      <w:r w:rsidRPr="0037253E">
        <w:rPr>
          <w:rFonts w:ascii="Times New Roman" w:hAnsi="Times New Roman" w:cs="Times New Roman"/>
          <w:sz w:val="24"/>
          <w:szCs w:val="24"/>
        </w:rPr>
        <w:t xml:space="preserve"> 15</w:t>
      </w:r>
      <w:r w:rsidR="000B1D61" w:rsidRPr="0037253E">
        <w:rPr>
          <w:rFonts w:ascii="Times New Roman" w:hAnsi="Times New Roman" w:cs="Times New Roman"/>
          <w:sz w:val="24"/>
          <w:szCs w:val="24"/>
        </w:rPr>
        <w:t xml:space="preserve"> familles de produits permet de</w:t>
      </w:r>
      <w:r w:rsidRPr="0037253E">
        <w:rPr>
          <w:rFonts w:ascii="Times New Roman" w:hAnsi="Times New Roman" w:cs="Times New Roman"/>
          <w:sz w:val="24"/>
          <w:szCs w:val="24"/>
        </w:rPr>
        <w:t xml:space="preserve"> </w:t>
      </w:r>
      <w:r w:rsidR="000B1D61" w:rsidRPr="0037253E">
        <w:rPr>
          <w:rFonts w:ascii="Times New Roman" w:hAnsi="Times New Roman" w:cs="Times New Roman"/>
          <w:sz w:val="24"/>
          <w:szCs w:val="24"/>
        </w:rPr>
        <w:t>: « Protéger les consommateurs (sécurité) et veiller à la compétitivité des entreprises nationales ».</w:t>
      </w:r>
    </w:p>
    <w:p w14:paraId="6FF824D1" w14:textId="77777777" w:rsidR="000B1D61" w:rsidRPr="0037253E" w:rsidRDefault="000B1D61" w:rsidP="000B1D61">
      <w:pPr>
        <w:spacing w:after="0"/>
        <w:jc w:val="both"/>
        <w:rPr>
          <w:rFonts w:ascii="Times New Roman" w:hAnsi="Times New Roman" w:cs="Times New Roman"/>
          <w:sz w:val="24"/>
          <w:szCs w:val="24"/>
        </w:rPr>
      </w:pPr>
    </w:p>
    <w:p w14:paraId="1DA96B60" w14:textId="4826CABC" w:rsidR="000B1D61" w:rsidRPr="0037253E" w:rsidRDefault="00D6061C" w:rsidP="000B1D61">
      <w:pPr>
        <w:spacing w:after="0"/>
        <w:jc w:val="both"/>
        <w:rPr>
          <w:rFonts w:ascii="Times New Roman" w:hAnsi="Times New Roman" w:cs="Times New Roman"/>
          <w:b/>
          <w:sz w:val="24"/>
          <w:szCs w:val="24"/>
        </w:rPr>
      </w:pPr>
      <w:r>
        <w:rPr>
          <w:rFonts w:ascii="Times New Roman" w:hAnsi="Times New Roman" w:cs="Times New Roman"/>
          <w:b/>
          <w:sz w:val="24"/>
          <w:szCs w:val="24"/>
        </w:rPr>
        <w:t>Huit</w:t>
      </w:r>
      <w:r w:rsidRPr="0037253E">
        <w:rPr>
          <w:rFonts w:ascii="Times New Roman" w:hAnsi="Times New Roman" w:cs="Times New Roman"/>
          <w:b/>
          <w:sz w:val="24"/>
          <w:szCs w:val="24"/>
        </w:rPr>
        <w:t xml:space="preserve"> </w:t>
      </w:r>
      <w:r w:rsidR="000B1D61" w:rsidRPr="0037253E">
        <w:rPr>
          <w:rFonts w:ascii="Times New Roman" w:hAnsi="Times New Roman" w:cs="Times New Roman"/>
          <w:b/>
          <w:sz w:val="24"/>
          <w:szCs w:val="24"/>
        </w:rPr>
        <w:t xml:space="preserve">buts principaux de la Stratégie Ivoirienne de Normalisation (SIN) </w:t>
      </w:r>
      <w:r w:rsidR="000734C9" w:rsidRPr="0037253E">
        <w:rPr>
          <w:rFonts w:ascii="Times New Roman" w:hAnsi="Times New Roman" w:cs="Times New Roman"/>
          <w:b/>
          <w:sz w:val="24"/>
          <w:szCs w:val="24"/>
        </w:rPr>
        <w:t>2021-2025</w:t>
      </w:r>
      <w:r w:rsidR="000B1D61" w:rsidRPr="0037253E">
        <w:rPr>
          <w:rFonts w:ascii="Times New Roman" w:hAnsi="Times New Roman" w:cs="Times New Roman"/>
          <w:b/>
          <w:sz w:val="24"/>
          <w:szCs w:val="24"/>
        </w:rPr>
        <w:t xml:space="preserve"> issus de l’analyse du document technique de priorisation des normes sont les suivants :</w:t>
      </w:r>
    </w:p>
    <w:p w14:paraId="078908B0" w14:textId="77777777" w:rsidR="000B1D61" w:rsidRPr="0037253E" w:rsidRDefault="000B1D61" w:rsidP="000B1D61">
      <w:pPr>
        <w:spacing w:after="0"/>
        <w:jc w:val="both"/>
        <w:rPr>
          <w:rFonts w:ascii="Times New Roman" w:hAnsi="Times New Roman" w:cs="Times New Roman"/>
          <w:b/>
          <w:sz w:val="24"/>
          <w:szCs w:val="24"/>
        </w:rPr>
      </w:pPr>
    </w:p>
    <w:p w14:paraId="2F1EEE01" w14:textId="77777777" w:rsidR="000B1D61" w:rsidRPr="0037253E" w:rsidRDefault="000B1D61" w:rsidP="000B1D61">
      <w:pPr>
        <w:spacing w:after="0"/>
        <w:jc w:val="both"/>
        <w:rPr>
          <w:rFonts w:ascii="Times New Roman" w:hAnsi="Times New Roman" w:cs="Times New Roman"/>
          <w:b/>
          <w:sz w:val="24"/>
          <w:szCs w:val="24"/>
        </w:rPr>
      </w:pPr>
      <w:r w:rsidRPr="0037253E">
        <w:rPr>
          <w:rFonts w:ascii="Times New Roman" w:hAnsi="Times New Roman" w:cs="Times New Roman"/>
          <w:b/>
          <w:sz w:val="24"/>
          <w:szCs w:val="24"/>
        </w:rPr>
        <w:t>1</w:t>
      </w:r>
      <w:r w:rsidRPr="0037253E">
        <w:rPr>
          <w:rFonts w:ascii="Times New Roman" w:hAnsi="Times New Roman" w:cs="Times New Roman"/>
          <w:b/>
          <w:sz w:val="24"/>
          <w:szCs w:val="24"/>
          <w:vertAlign w:val="superscript"/>
        </w:rPr>
        <w:t>er</w:t>
      </w:r>
      <w:r w:rsidR="00A71E59" w:rsidRPr="0037253E">
        <w:rPr>
          <w:rFonts w:ascii="Times New Roman" w:hAnsi="Times New Roman" w:cs="Times New Roman"/>
          <w:b/>
          <w:sz w:val="24"/>
          <w:szCs w:val="24"/>
        </w:rPr>
        <w:t xml:space="preserve"> </w:t>
      </w:r>
      <w:r w:rsidRPr="0037253E">
        <w:rPr>
          <w:rFonts w:ascii="Times New Roman" w:hAnsi="Times New Roman" w:cs="Times New Roman"/>
          <w:b/>
          <w:sz w:val="24"/>
          <w:szCs w:val="24"/>
        </w:rPr>
        <w:t>but : Protéger les consommateurs (sécurité</w:t>
      </w:r>
    </w:p>
    <w:p w14:paraId="509D5A54" w14:textId="77777777" w:rsidR="000B1D61" w:rsidRPr="0037253E" w:rsidRDefault="00A71E59" w:rsidP="000B1D61">
      <w:pPr>
        <w:spacing w:after="0"/>
        <w:jc w:val="both"/>
        <w:rPr>
          <w:rFonts w:ascii="Times New Roman" w:hAnsi="Times New Roman" w:cs="Times New Roman"/>
          <w:b/>
          <w:sz w:val="24"/>
          <w:szCs w:val="24"/>
        </w:rPr>
      </w:pPr>
      <w:r w:rsidRPr="0037253E">
        <w:rPr>
          <w:rFonts w:ascii="Times New Roman" w:hAnsi="Times New Roman" w:cs="Times New Roman"/>
          <w:b/>
          <w:sz w:val="24"/>
          <w:szCs w:val="24"/>
        </w:rPr>
        <w:t>2</w:t>
      </w:r>
      <w:r w:rsidR="000B1D61" w:rsidRPr="0037253E">
        <w:rPr>
          <w:rFonts w:ascii="Times New Roman" w:hAnsi="Times New Roman" w:cs="Times New Roman"/>
          <w:b/>
          <w:sz w:val="24"/>
          <w:szCs w:val="24"/>
          <w:vertAlign w:val="superscript"/>
        </w:rPr>
        <w:t>ème</w:t>
      </w:r>
      <w:r w:rsidRPr="0037253E">
        <w:rPr>
          <w:rFonts w:ascii="Times New Roman" w:hAnsi="Times New Roman" w:cs="Times New Roman"/>
          <w:b/>
          <w:sz w:val="24"/>
          <w:szCs w:val="24"/>
        </w:rPr>
        <w:t xml:space="preserve"> </w:t>
      </w:r>
      <w:r w:rsidR="000B1D61" w:rsidRPr="0037253E">
        <w:rPr>
          <w:rFonts w:ascii="Times New Roman" w:hAnsi="Times New Roman" w:cs="Times New Roman"/>
          <w:b/>
          <w:sz w:val="24"/>
          <w:szCs w:val="24"/>
        </w:rPr>
        <w:t>but : Veiller à la compétitivité des entreprises nationales</w:t>
      </w:r>
    </w:p>
    <w:p w14:paraId="3F9F2AAC" w14:textId="77777777" w:rsidR="000B1D61" w:rsidRPr="0037253E" w:rsidRDefault="000B1D61" w:rsidP="000B1D61">
      <w:pPr>
        <w:spacing w:after="0"/>
        <w:jc w:val="both"/>
        <w:rPr>
          <w:rFonts w:ascii="Times New Roman" w:hAnsi="Times New Roman" w:cs="Times New Roman"/>
          <w:b/>
          <w:sz w:val="24"/>
          <w:szCs w:val="24"/>
        </w:rPr>
      </w:pPr>
      <w:r w:rsidRPr="0037253E">
        <w:rPr>
          <w:rFonts w:ascii="Times New Roman" w:hAnsi="Times New Roman" w:cs="Times New Roman"/>
          <w:b/>
          <w:sz w:val="24"/>
          <w:szCs w:val="24"/>
        </w:rPr>
        <w:t>3</w:t>
      </w:r>
      <w:r w:rsidRPr="0037253E">
        <w:rPr>
          <w:rFonts w:ascii="Times New Roman" w:hAnsi="Times New Roman" w:cs="Times New Roman"/>
          <w:b/>
          <w:sz w:val="24"/>
          <w:szCs w:val="24"/>
          <w:vertAlign w:val="superscript"/>
        </w:rPr>
        <w:t>ème</w:t>
      </w:r>
      <w:r w:rsidR="00A71E59" w:rsidRPr="0037253E">
        <w:rPr>
          <w:rFonts w:ascii="Times New Roman" w:hAnsi="Times New Roman" w:cs="Times New Roman"/>
          <w:b/>
          <w:sz w:val="24"/>
          <w:szCs w:val="24"/>
        </w:rPr>
        <w:t xml:space="preserve"> </w:t>
      </w:r>
      <w:r w:rsidRPr="0037253E">
        <w:rPr>
          <w:rFonts w:ascii="Times New Roman" w:hAnsi="Times New Roman" w:cs="Times New Roman"/>
          <w:b/>
          <w:sz w:val="24"/>
          <w:szCs w:val="24"/>
        </w:rPr>
        <w:t>but : Veiller à ce que l’infrastructure de la normalisation réponde continuellement aux besoins du marché</w:t>
      </w:r>
    </w:p>
    <w:p w14:paraId="257E40E6" w14:textId="32EFCD1E" w:rsidR="0084393C" w:rsidRPr="0037253E" w:rsidRDefault="00A71E59" w:rsidP="009C41C3">
      <w:pPr>
        <w:spacing w:after="0"/>
        <w:jc w:val="both"/>
        <w:rPr>
          <w:rFonts w:ascii="Times New Roman" w:hAnsi="Times New Roman" w:cs="Times New Roman"/>
          <w:highlight w:val="yellow"/>
        </w:rPr>
      </w:pPr>
      <w:r w:rsidRPr="0037253E">
        <w:rPr>
          <w:rFonts w:ascii="Times New Roman" w:hAnsi="Times New Roman" w:cs="Times New Roman"/>
          <w:b/>
          <w:sz w:val="24"/>
          <w:szCs w:val="24"/>
        </w:rPr>
        <w:t>4</w:t>
      </w:r>
      <w:r w:rsidR="000B1D61" w:rsidRPr="0037253E">
        <w:rPr>
          <w:rFonts w:ascii="Times New Roman" w:hAnsi="Times New Roman" w:cs="Times New Roman"/>
          <w:b/>
          <w:sz w:val="24"/>
          <w:szCs w:val="24"/>
          <w:vertAlign w:val="superscript"/>
        </w:rPr>
        <w:t>ème</w:t>
      </w:r>
      <w:r w:rsidRPr="0037253E">
        <w:rPr>
          <w:rFonts w:ascii="Times New Roman" w:hAnsi="Times New Roman" w:cs="Times New Roman"/>
          <w:b/>
          <w:sz w:val="24"/>
          <w:szCs w:val="24"/>
        </w:rPr>
        <w:t xml:space="preserve"> </w:t>
      </w:r>
      <w:r w:rsidR="000B1D61" w:rsidRPr="0037253E">
        <w:rPr>
          <w:rFonts w:ascii="Times New Roman" w:hAnsi="Times New Roman" w:cs="Times New Roman"/>
          <w:b/>
          <w:sz w:val="24"/>
          <w:szCs w:val="24"/>
        </w:rPr>
        <w:t>but : Cerner et étudier les nouveaux enjeux nationaux auxquels pourraient être appliquées des solutions axées sur les normes</w:t>
      </w:r>
    </w:p>
    <w:p w14:paraId="7198935F" w14:textId="2F0E9082" w:rsidR="009C41C3" w:rsidRPr="00DA0F2B" w:rsidRDefault="009C41C3" w:rsidP="009C41C3">
      <w:pPr>
        <w:spacing w:after="0" w:line="360" w:lineRule="auto"/>
        <w:jc w:val="both"/>
        <w:rPr>
          <w:rFonts w:ascii="Times New Roman" w:hAnsi="Times New Roman" w:cs="Times New Roman"/>
          <w:b/>
          <w:bCs/>
        </w:rPr>
      </w:pPr>
      <w:r w:rsidRPr="00DA0F2B">
        <w:rPr>
          <w:rFonts w:ascii="Times New Roman" w:hAnsi="Times New Roman" w:cs="Times New Roman"/>
          <w:b/>
          <w:bCs/>
        </w:rPr>
        <w:t>5</w:t>
      </w:r>
      <w:r w:rsidRPr="00DA0F2B">
        <w:rPr>
          <w:rFonts w:ascii="Times New Roman" w:hAnsi="Times New Roman" w:cs="Times New Roman"/>
          <w:b/>
          <w:bCs/>
          <w:vertAlign w:val="superscript"/>
        </w:rPr>
        <w:t>ème</w:t>
      </w:r>
      <w:r w:rsidRPr="00DA0F2B">
        <w:rPr>
          <w:rFonts w:ascii="Times New Roman" w:hAnsi="Times New Roman" w:cs="Times New Roman"/>
          <w:b/>
          <w:bCs/>
        </w:rPr>
        <w:t xml:space="preserve"> but : </w:t>
      </w:r>
      <w:r w:rsidR="0084393C" w:rsidRPr="00DA0F2B">
        <w:rPr>
          <w:rFonts w:ascii="Times New Roman" w:hAnsi="Times New Roman" w:cs="Times New Roman"/>
          <w:b/>
          <w:bCs/>
        </w:rPr>
        <w:t>Accompagner le développement des activités de normalisation concédées par des mesures fiscales</w:t>
      </w:r>
    </w:p>
    <w:p w14:paraId="2E3C3CF8" w14:textId="34A6B426" w:rsidR="0084393C" w:rsidRPr="00DA0F2B" w:rsidRDefault="009C41C3" w:rsidP="009C41C3">
      <w:pPr>
        <w:spacing w:after="0" w:line="360" w:lineRule="auto"/>
        <w:jc w:val="both"/>
        <w:rPr>
          <w:rFonts w:ascii="Times New Roman" w:hAnsi="Times New Roman" w:cs="Times New Roman"/>
          <w:b/>
          <w:bCs/>
        </w:rPr>
      </w:pPr>
      <w:r w:rsidRPr="00DA0F2B">
        <w:rPr>
          <w:rFonts w:ascii="Times New Roman" w:hAnsi="Times New Roman" w:cs="Times New Roman"/>
          <w:b/>
          <w:sz w:val="24"/>
          <w:szCs w:val="24"/>
        </w:rPr>
        <w:t>6</w:t>
      </w:r>
      <w:r w:rsidRPr="00DA0F2B">
        <w:rPr>
          <w:rFonts w:ascii="Times New Roman" w:hAnsi="Times New Roman" w:cs="Times New Roman"/>
          <w:b/>
          <w:sz w:val="24"/>
          <w:szCs w:val="24"/>
          <w:vertAlign w:val="superscript"/>
        </w:rPr>
        <w:t>ème</w:t>
      </w:r>
      <w:r w:rsidRPr="00DA0F2B">
        <w:rPr>
          <w:rFonts w:ascii="Times New Roman" w:hAnsi="Times New Roman" w:cs="Times New Roman"/>
          <w:b/>
          <w:sz w:val="24"/>
          <w:szCs w:val="24"/>
        </w:rPr>
        <w:t xml:space="preserve"> but : </w:t>
      </w:r>
      <w:r w:rsidRPr="00DA0F2B">
        <w:rPr>
          <w:rFonts w:ascii="Times New Roman" w:hAnsi="Times New Roman" w:cs="Times New Roman"/>
          <w:b/>
          <w:bCs/>
        </w:rPr>
        <w:t xml:space="preserve">Développer des </w:t>
      </w:r>
      <w:r w:rsidR="0084393C" w:rsidRPr="00DA0F2B">
        <w:rPr>
          <w:rFonts w:ascii="Times New Roman" w:hAnsi="Times New Roman" w:cs="Times New Roman"/>
          <w:b/>
          <w:bCs/>
        </w:rPr>
        <w:t>Partenariat</w:t>
      </w:r>
      <w:r w:rsidRPr="00DA0F2B">
        <w:rPr>
          <w:rFonts w:ascii="Times New Roman" w:hAnsi="Times New Roman" w:cs="Times New Roman"/>
          <w:b/>
          <w:bCs/>
        </w:rPr>
        <w:t>s</w:t>
      </w:r>
      <w:r w:rsidR="0084393C" w:rsidRPr="00DA0F2B">
        <w:rPr>
          <w:rFonts w:ascii="Times New Roman" w:hAnsi="Times New Roman" w:cs="Times New Roman"/>
          <w:b/>
          <w:bCs/>
        </w:rPr>
        <w:t xml:space="preserve"> stratégique</w:t>
      </w:r>
      <w:r w:rsidRPr="00DA0F2B">
        <w:rPr>
          <w:rFonts w:ascii="Times New Roman" w:hAnsi="Times New Roman" w:cs="Times New Roman"/>
          <w:b/>
          <w:bCs/>
        </w:rPr>
        <w:t>s</w:t>
      </w:r>
      <w:r w:rsidR="0084393C" w:rsidRPr="00DA0F2B">
        <w:rPr>
          <w:rFonts w:ascii="Times New Roman" w:hAnsi="Times New Roman" w:cs="Times New Roman"/>
          <w:b/>
          <w:bCs/>
        </w:rPr>
        <w:t xml:space="preserve"> (développement de dispositifs dynamiques et efficaces, entre CODINORM et certaines Parties Intéressées (structures techniques / financières / filières) telles que le FDFP, l’ADCI, APROMAC, … pour le développement de la culture normative</w:t>
      </w:r>
    </w:p>
    <w:p w14:paraId="7298932A" w14:textId="24490752" w:rsidR="0084393C" w:rsidRPr="00DA0F2B" w:rsidRDefault="009C41C3" w:rsidP="009C41C3">
      <w:pPr>
        <w:spacing w:after="0" w:line="360" w:lineRule="auto"/>
        <w:jc w:val="both"/>
        <w:rPr>
          <w:rFonts w:ascii="Times New Roman" w:hAnsi="Times New Roman" w:cs="Times New Roman"/>
          <w:b/>
          <w:bCs/>
        </w:rPr>
      </w:pPr>
      <w:r w:rsidRPr="00DA0F2B">
        <w:rPr>
          <w:rFonts w:ascii="Times New Roman" w:hAnsi="Times New Roman" w:cs="Times New Roman"/>
          <w:b/>
          <w:sz w:val="24"/>
          <w:szCs w:val="24"/>
        </w:rPr>
        <w:t>7</w:t>
      </w:r>
      <w:r w:rsidRPr="00DA0F2B">
        <w:rPr>
          <w:rFonts w:ascii="Times New Roman" w:hAnsi="Times New Roman" w:cs="Times New Roman"/>
          <w:b/>
          <w:sz w:val="24"/>
          <w:szCs w:val="24"/>
          <w:vertAlign w:val="superscript"/>
        </w:rPr>
        <w:t>ème</w:t>
      </w:r>
      <w:r w:rsidRPr="00DA0F2B">
        <w:rPr>
          <w:rFonts w:ascii="Times New Roman" w:hAnsi="Times New Roman" w:cs="Times New Roman"/>
          <w:b/>
          <w:sz w:val="24"/>
          <w:szCs w:val="24"/>
        </w:rPr>
        <w:t xml:space="preserve"> but : </w:t>
      </w:r>
      <w:r w:rsidR="0084393C" w:rsidRPr="00DA0F2B">
        <w:rPr>
          <w:rFonts w:ascii="Times New Roman" w:hAnsi="Times New Roman" w:cs="Times New Roman"/>
          <w:b/>
          <w:bCs/>
        </w:rPr>
        <w:t>Faire abriter les activités de normalisation sur un site approprié permettant d’accueillir l’ensemble des expertises nationales pour le développement des activités de normalisation, de certification et de formation spécialisée.</w:t>
      </w:r>
    </w:p>
    <w:p w14:paraId="63CAE76B" w14:textId="002922A0" w:rsidR="00157597" w:rsidRPr="00157597" w:rsidRDefault="00157597" w:rsidP="00157597">
      <w:pPr>
        <w:spacing w:after="0" w:line="360" w:lineRule="auto"/>
        <w:jc w:val="both"/>
        <w:rPr>
          <w:rFonts w:ascii="Times New Roman" w:hAnsi="Times New Roman" w:cs="Times New Roman"/>
          <w:b/>
          <w:sz w:val="24"/>
          <w:szCs w:val="24"/>
        </w:rPr>
      </w:pPr>
      <w:r w:rsidRPr="00157597">
        <w:rPr>
          <w:rFonts w:ascii="Times New Roman" w:hAnsi="Times New Roman" w:cs="Times New Roman"/>
          <w:b/>
          <w:sz w:val="24"/>
          <w:szCs w:val="24"/>
        </w:rPr>
        <w:t>8</w:t>
      </w:r>
      <w:r w:rsidRPr="00157597">
        <w:rPr>
          <w:rFonts w:ascii="Times New Roman" w:hAnsi="Times New Roman" w:cs="Times New Roman"/>
          <w:b/>
          <w:sz w:val="24"/>
          <w:szCs w:val="24"/>
          <w:vertAlign w:val="superscript"/>
        </w:rPr>
        <w:t>ème</w:t>
      </w:r>
      <w:r>
        <w:rPr>
          <w:rFonts w:ascii="Times New Roman" w:hAnsi="Times New Roman" w:cs="Times New Roman"/>
          <w:b/>
          <w:sz w:val="24"/>
          <w:szCs w:val="24"/>
        </w:rPr>
        <w:t xml:space="preserve"> </w:t>
      </w:r>
      <w:r w:rsidRPr="00157597">
        <w:rPr>
          <w:rFonts w:ascii="Times New Roman" w:hAnsi="Times New Roman" w:cs="Times New Roman"/>
          <w:b/>
          <w:sz w:val="24"/>
          <w:szCs w:val="24"/>
        </w:rPr>
        <w:t>but : Cerner et étudier les nouveaux enjeux nationaux auxquels pourraient être appliquées des solutions axées sur les normes</w:t>
      </w:r>
    </w:p>
    <w:p w14:paraId="6252B48E" w14:textId="77777777" w:rsidR="0084393C" w:rsidRPr="0037253E" w:rsidRDefault="0084393C" w:rsidP="0084393C">
      <w:pPr>
        <w:spacing w:line="360" w:lineRule="auto"/>
        <w:jc w:val="both"/>
        <w:rPr>
          <w:rFonts w:ascii="Times New Roman" w:hAnsi="Times New Roman" w:cs="Times New Roman"/>
        </w:rPr>
      </w:pPr>
    </w:p>
    <w:p w14:paraId="11D3BDB2" w14:textId="77777777" w:rsidR="00787E7C" w:rsidRPr="0037253E" w:rsidRDefault="00787E7C" w:rsidP="000B1D61">
      <w:pPr>
        <w:spacing w:after="0"/>
        <w:jc w:val="both"/>
        <w:rPr>
          <w:rFonts w:ascii="Times New Roman" w:hAnsi="Times New Roman" w:cs="Times New Roman"/>
          <w:b/>
          <w:sz w:val="24"/>
          <w:szCs w:val="24"/>
        </w:rPr>
      </w:pPr>
    </w:p>
    <w:p w14:paraId="7F909F2F" w14:textId="77777777" w:rsidR="000B1D61" w:rsidRPr="0037253E" w:rsidRDefault="000B1D61" w:rsidP="000B1D61">
      <w:pPr>
        <w:spacing w:after="0"/>
        <w:jc w:val="both"/>
        <w:rPr>
          <w:rFonts w:ascii="Times New Roman" w:hAnsi="Times New Roman" w:cs="Times New Roman"/>
          <w:sz w:val="24"/>
          <w:szCs w:val="24"/>
        </w:rPr>
      </w:pPr>
    </w:p>
    <w:p w14:paraId="6A37C5E2" w14:textId="77777777" w:rsidR="000B1D61" w:rsidRPr="0037253E" w:rsidRDefault="000B1D61" w:rsidP="000B1D61">
      <w:pPr>
        <w:spacing w:after="0"/>
        <w:jc w:val="both"/>
        <w:rPr>
          <w:rFonts w:ascii="Times New Roman" w:hAnsi="Times New Roman" w:cs="Times New Roman"/>
          <w:sz w:val="24"/>
          <w:szCs w:val="24"/>
        </w:rPr>
      </w:pPr>
    </w:p>
    <w:p w14:paraId="78AF5A05" w14:textId="77777777" w:rsidR="000B1D61" w:rsidRPr="0037253E" w:rsidRDefault="000B1D61" w:rsidP="000B1D61">
      <w:pPr>
        <w:spacing w:after="0"/>
        <w:jc w:val="both"/>
        <w:rPr>
          <w:rFonts w:ascii="Times New Roman" w:hAnsi="Times New Roman" w:cs="Times New Roman"/>
          <w:sz w:val="24"/>
          <w:szCs w:val="24"/>
        </w:rPr>
      </w:pPr>
    </w:p>
    <w:p w14:paraId="5CD78B28" w14:textId="77777777" w:rsidR="00DB56A9" w:rsidRDefault="00DB56A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A1D79BC" w14:textId="537C2656"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La Stratégie Ivoirienne de normalisation (</w:t>
      </w:r>
      <w:r w:rsidR="00A71E59" w:rsidRPr="0037253E">
        <w:rPr>
          <w:rFonts w:ascii="Times New Roman" w:hAnsi="Times New Roman" w:cs="Times New Roman"/>
          <w:sz w:val="24"/>
          <w:szCs w:val="24"/>
        </w:rPr>
        <w:t>2021-2025</w:t>
      </w:r>
      <w:r w:rsidRPr="0037253E">
        <w:rPr>
          <w:rFonts w:ascii="Times New Roman" w:hAnsi="Times New Roman" w:cs="Times New Roman"/>
          <w:sz w:val="24"/>
          <w:szCs w:val="24"/>
        </w:rPr>
        <w:t>) témoigne d’une volonté collective de passer à l’action. Elle demeure un document qui évolue à mesure que les intéressés travaillent ensemble pour réaliser leur vision commune de l’avenir.</w:t>
      </w:r>
    </w:p>
    <w:p w14:paraId="57D40E51" w14:textId="77777777" w:rsidR="000B1D61" w:rsidRPr="0037253E" w:rsidRDefault="000B1D61" w:rsidP="000B1D61">
      <w:pPr>
        <w:spacing w:after="0"/>
        <w:jc w:val="both"/>
        <w:rPr>
          <w:rFonts w:ascii="Times New Roman" w:hAnsi="Times New Roman" w:cs="Times New Roman"/>
          <w:sz w:val="24"/>
          <w:szCs w:val="24"/>
        </w:rPr>
      </w:pPr>
    </w:p>
    <w:p w14:paraId="7D361E5A"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Le Conseil d’Administration de CODINORM et le CIN encouragent les parties intéressées du SIN à mettre en œuvre certaines initiatives qu’il contient et à effectuer le rapport des résultats obtenus, afin que les progrès puissent être communiqués globalement aux intéressés.</w:t>
      </w:r>
    </w:p>
    <w:p w14:paraId="2037563D" w14:textId="77777777" w:rsidR="000B1D61" w:rsidRPr="0037253E" w:rsidRDefault="000B1D61" w:rsidP="000B1D61">
      <w:pPr>
        <w:spacing w:after="0"/>
        <w:jc w:val="both"/>
        <w:rPr>
          <w:rFonts w:ascii="Times New Roman" w:hAnsi="Times New Roman" w:cs="Times New Roman"/>
          <w:sz w:val="24"/>
          <w:szCs w:val="24"/>
        </w:rPr>
      </w:pPr>
    </w:p>
    <w:p w14:paraId="05F4193C"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Pour consulter l’annexe technique et en savoir plus sur la mise en œuvre du SIN </w:t>
      </w:r>
      <w:r w:rsidR="000734C9" w:rsidRPr="0037253E">
        <w:rPr>
          <w:rFonts w:ascii="Times New Roman" w:hAnsi="Times New Roman" w:cs="Times New Roman"/>
          <w:sz w:val="24"/>
          <w:szCs w:val="24"/>
        </w:rPr>
        <w:t>2021-2025</w:t>
      </w:r>
      <w:r w:rsidRPr="0037253E">
        <w:rPr>
          <w:rFonts w:ascii="Times New Roman" w:hAnsi="Times New Roman" w:cs="Times New Roman"/>
          <w:sz w:val="24"/>
          <w:szCs w:val="24"/>
        </w:rPr>
        <w:t xml:space="preserve">, visitez le site web de CODINORM </w:t>
      </w:r>
      <w:hyperlink r:id="rId10" w:history="1">
        <w:r w:rsidRPr="0037253E">
          <w:rPr>
            <w:rStyle w:val="Hyperlien"/>
            <w:rFonts w:ascii="Times New Roman" w:hAnsi="Times New Roman" w:cs="Times New Roman"/>
            <w:sz w:val="24"/>
            <w:szCs w:val="24"/>
          </w:rPr>
          <w:t>www.codinorm.ci</w:t>
        </w:r>
      </w:hyperlink>
      <w:r w:rsidRPr="0037253E">
        <w:rPr>
          <w:rFonts w:ascii="Times New Roman" w:hAnsi="Times New Roman" w:cs="Times New Roman"/>
          <w:sz w:val="24"/>
          <w:szCs w:val="24"/>
        </w:rPr>
        <w:t>. Rubrique GOUVERNANCE.</w:t>
      </w:r>
    </w:p>
    <w:p w14:paraId="0078D9AF" w14:textId="77777777" w:rsidR="000B1D61" w:rsidRPr="0037253E" w:rsidRDefault="000B1D61" w:rsidP="000B1D61">
      <w:pPr>
        <w:spacing w:after="0"/>
        <w:jc w:val="both"/>
        <w:rPr>
          <w:rFonts w:ascii="Times New Roman" w:hAnsi="Times New Roman" w:cs="Times New Roman"/>
          <w:sz w:val="24"/>
          <w:szCs w:val="24"/>
        </w:rPr>
      </w:pPr>
    </w:p>
    <w:p w14:paraId="3743BB9B" w14:textId="77777777" w:rsidR="000B1D61" w:rsidRPr="0037253E" w:rsidRDefault="000B1D61" w:rsidP="000B1D61">
      <w:pPr>
        <w:pStyle w:val="Titre1"/>
        <w:rPr>
          <w:rFonts w:ascii="Times New Roman" w:hAnsi="Times New Roman" w:cs="Times New Roman"/>
          <w:b/>
          <w:color w:val="4472C4" w:themeColor="accent1"/>
          <w:sz w:val="24"/>
          <w:szCs w:val="24"/>
        </w:rPr>
      </w:pPr>
      <w:bookmarkStart w:id="4" w:name="_Toc137551411"/>
      <w:r w:rsidRPr="0037253E">
        <w:rPr>
          <w:rFonts w:ascii="Times New Roman" w:hAnsi="Times New Roman" w:cs="Times New Roman"/>
          <w:b/>
          <w:color w:val="4472C4" w:themeColor="accent1"/>
          <w:sz w:val="24"/>
          <w:szCs w:val="24"/>
        </w:rPr>
        <w:t>Buts, objectifs et initiatives</w:t>
      </w:r>
      <w:bookmarkEnd w:id="4"/>
    </w:p>
    <w:p w14:paraId="3C810985" w14:textId="77777777" w:rsidR="000B1D61" w:rsidRPr="0037253E" w:rsidRDefault="000B1D61" w:rsidP="000B1D61">
      <w:pPr>
        <w:spacing w:after="0"/>
        <w:jc w:val="both"/>
        <w:rPr>
          <w:rFonts w:ascii="Times New Roman" w:hAnsi="Times New Roman" w:cs="Times New Roman"/>
          <w:color w:val="000000" w:themeColor="text1"/>
          <w:sz w:val="24"/>
          <w:szCs w:val="24"/>
        </w:rPr>
      </w:pPr>
    </w:p>
    <w:p w14:paraId="3D56FAF3" w14:textId="77777777" w:rsidR="000B1D61" w:rsidRPr="0037253E" w:rsidRDefault="000B1D61" w:rsidP="000B1D61">
      <w:pPr>
        <w:pStyle w:val="Titre2"/>
        <w:rPr>
          <w:rFonts w:ascii="Times New Roman" w:hAnsi="Times New Roman" w:cs="Times New Roman"/>
          <w:b/>
          <w:color w:val="4472C4" w:themeColor="accent1"/>
          <w:sz w:val="24"/>
          <w:szCs w:val="24"/>
        </w:rPr>
      </w:pPr>
      <w:bookmarkStart w:id="5" w:name="_Toc137551412"/>
      <w:r w:rsidRPr="0037253E">
        <w:rPr>
          <w:rFonts w:ascii="Times New Roman" w:hAnsi="Times New Roman" w:cs="Times New Roman"/>
          <w:b/>
          <w:color w:val="4472C4" w:themeColor="accent1"/>
          <w:sz w:val="24"/>
          <w:szCs w:val="24"/>
        </w:rPr>
        <w:t>1</w:t>
      </w:r>
      <w:r w:rsidRPr="0037253E">
        <w:rPr>
          <w:rFonts w:ascii="Times New Roman" w:hAnsi="Times New Roman" w:cs="Times New Roman"/>
          <w:b/>
          <w:color w:val="4472C4" w:themeColor="accent1"/>
          <w:sz w:val="24"/>
          <w:szCs w:val="24"/>
          <w:vertAlign w:val="superscript"/>
        </w:rPr>
        <w:t>er</w:t>
      </w:r>
      <w:r w:rsidRPr="0037253E">
        <w:rPr>
          <w:rFonts w:ascii="Times New Roman" w:hAnsi="Times New Roman" w:cs="Times New Roman"/>
          <w:b/>
          <w:color w:val="4472C4" w:themeColor="accent1"/>
          <w:sz w:val="24"/>
          <w:szCs w:val="24"/>
        </w:rPr>
        <w:t xml:space="preserve"> but : Protéger les consommateurs (sécurité)</w:t>
      </w:r>
      <w:bookmarkEnd w:id="5"/>
    </w:p>
    <w:p w14:paraId="4CE608A1" w14:textId="77777777" w:rsidR="000B1D61" w:rsidRPr="0037253E" w:rsidRDefault="000B1D61" w:rsidP="000B1D61">
      <w:pPr>
        <w:spacing w:after="0"/>
        <w:ind w:left="993" w:hanging="993"/>
        <w:jc w:val="both"/>
        <w:rPr>
          <w:rFonts w:ascii="Times New Roman" w:hAnsi="Times New Roman" w:cs="Times New Roman"/>
          <w:b/>
          <w:color w:val="0070C0"/>
          <w:sz w:val="24"/>
          <w:szCs w:val="24"/>
        </w:rPr>
      </w:pPr>
    </w:p>
    <w:p w14:paraId="2FE5E5DA" w14:textId="77777777" w:rsidR="000B1D61" w:rsidRPr="0037253E" w:rsidRDefault="000B1D61" w:rsidP="000B1D61">
      <w:pPr>
        <w:spacing w:after="0"/>
        <w:ind w:left="1560" w:hanging="1560"/>
        <w:jc w:val="both"/>
        <w:rPr>
          <w:rFonts w:ascii="Times New Roman" w:hAnsi="Times New Roman" w:cs="Times New Roman"/>
          <w:b/>
          <w:sz w:val="24"/>
          <w:szCs w:val="24"/>
        </w:rPr>
      </w:pPr>
      <w:r w:rsidRPr="0037253E">
        <w:rPr>
          <w:rFonts w:ascii="Times New Roman" w:hAnsi="Times New Roman" w:cs="Times New Roman"/>
          <w:b/>
          <w:sz w:val="24"/>
          <w:szCs w:val="24"/>
        </w:rPr>
        <w:t>Objectif 1.1 – Mettre au point des solutions et établir des partenariats en vue de restreindre l’entrée, la vente, la distribution et l’utilisation de produits non sécuritaires en Côte d’Ivoire</w:t>
      </w:r>
    </w:p>
    <w:p w14:paraId="21AF9C1C" w14:textId="77777777" w:rsidR="000B1D61" w:rsidRPr="0037253E" w:rsidRDefault="000B1D61" w:rsidP="000B1D61">
      <w:pPr>
        <w:spacing w:after="0"/>
        <w:ind w:left="993" w:hanging="993"/>
        <w:jc w:val="both"/>
        <w:rPr>
          <w:rFonts w:ascii="Times New Roman" w:hAnsi="Times New Roman" w:cs="Times New Roman"/>
          <w:b/>
          <w:color w:val="0070C0"/>
          <w:sz w:val="24"/>
          <w:szCs w:val="24"/>
        </w:rPr>
      </w:pPr>
    </w:p>
    <w:p w14:paraId="6904B5B0"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i/>
          <w:sz w:val="24"/>
          <w:szCs w:val="24"/>
        </w:rPr>
        <w:t>Initiatives</w:t>
      </w:r>
      <w:r w:rsidRPr="0037253E">
        <w:rPr>
          <w:rFonts w:ascii="Times New Roman" w:hAnsi="Times New Roman" w:cs="Times New Roman"/>
          <w:sz w:val="24"/>
          <w:szCs w:val="24"/>
        </w:rPr>
        <w:t xml:space="preserve"> : </w:t>
      </w:r>
    </w:p>
    <w:p w14:paraId="74BB00C5" w14:textId="77777777" w:rsidR="000B1D61" w:rsidRPr="0037253E" w:rsidRDefault="000B1D61" w:rsidP="000B1D61">
      <w:pPr>
        <w:pStyle w:val="Paragraphedeliste"/>
        <w:numPr>
          <w:ilvl w:val="0"/>
          <w:numId w:val="1"/>
        </w:numPr>
        <w:spacing w:after="0"/>
        <w:ind w:left="1418" w:hanging="284"/>
        <w:jc w:val="both"/>
        <w:rPr>
          <w:rFonts w:ascii="Times New Roman" w:hAnsi="Times New Roman" w:cs="Times New Roman"/>
          <w:sz w:val="24"/>
          <w:szCs w:val="24"/>
        </w:rPr>
      </w:pPr>
      <w:r w:rsidRPr="0037253E">
        <w:rPr>
          <w:rFonts w:ascii="Times New Roman" w:hAnsi="Times New Roman" w:cs="Times New Roman"/>
          <w:sz w:val="24"/>
          <w:szCs w:val="24"/>
        </w:rPr>
        <w:t>Élaborer une stratégie basée sur les normes et la certification qui contribue à assurer la sécurité des produits.</w:t>
      </w:r>
    </w:p>
    <w:p w14:paraId="45196B9E" w14:textId="77777777" w:rsidR="000B1D61" w:rsidRPr="0037253E" w:rsidRDefault="000B1D61" w:rsidP="000B1D61">
      <w:pPr>
        <w:pStyle w:val="Paragraphedeliste"/>
        <w:spacing w:after="0"/>
        <w:ind w:left="1418"/>
        <w:jc w:val="both"/>
        <w:rPr>
          <w:rFonts w:ascii="Times New Roman" w:hAnsi="Times New Roman" w:cs="Times New Roman"/>
          <w:sz w:val="24"/>
          <w:szCs w:val="24"/>
        </w:rPr>
      </w:pPr>
    </w:p>
    <w:p w14:paraId="7B427585" w14:textId="77777777" w:rsidR="000B1D61" w:rsidRPr="0037253E" w:rsidRDefault="000B1D61" w:rsidP="000B1D61">
      <w:pPr>
        <w:pStyle w:val="Paragraphedeliste"/>
        <w:numPr>
          <w:ilvl w:val="0"/>
          <w:numId w:val="1"/>
        </w:numPr>
        <w:spacing w:after="0"/>
        <w:ind w:left="1418" w:hanging="284"/>
        <w:jc w:val="both"/>
        <w:rPr>
          <w:rFonts w:ascii="Times New Roman" w:hAnsi="Times New Roman" w:cs="Times New Roman"/>
          <w:sz w:val="24"/>
          <w:szCs w:val="24"/>
        </w:rPr>
      </w:pPr>
      <w:r w:rsidRPr="0037253E">
        <w:rPr>
          <w:rFonts w:ascii="Times New Roman" w:hAnsi="Times New Roman" w:cs="Times New Roman"/>
          <w:sz w:val="24"/>
          <w:szCs w:val="24"/>
        </w:rPr>
        <w:t>Collaborer avec les structures en charge de la lutte contre la contrefaçon.</w:t>
      </w:r>
    </w:p>
    <w:p w14:paraId="3FA36973" w14:textId="77777777" w:rsidR="000B1D61" w:rsidRPr="0037253E" w:rsidRDefault="000B1D61" w:rsidP="000B1D61">
      <w:pPr>
        <w:pStyle w:val="Paragraphedeliste"/>
        <w:rPr>
          <w:rFonts w:ascii="Times New Roman" w:hAnsi="Times New Roman" w:cs="Times New Roman"/>
          <w:sz w:val="24"/>
          <w:szCs w:val="24"/>
        </w:rPr>
      </w:pPr>
    </w:p>
    <w:p w14:paraId="7B113D9C" w14:textId="77777777" w:rsidR="000B1D61" w:rsidRPr="0037253E" w:rsidRDefault="000B1D61" w:rsidP="000B1D61">
      <w:pPr>
        <w:pStyle w:val="Paragraphedeliste"/>
        <w:numPr>
          <w:ilvl w:val="0"/>
          <w:numId w:val="1"/>
        </w:numPr>
        <w:spacing w:after="0"/>
        <w:ind w:left="1418" w:hanging="284"/>
        <w:jc w:val="both"/>
        <w:rPr>
          <w:rFonts w:ascii="Times New Roman" w:hAnsi="Times New Roman" w:cs="Times New Roman"/>
          <w:sz w:val="24"/>
          <w:szCs w:val="24"/>
        </w:rPr>
      </w:pPr>
      <w:r w:rsidRPr="0037253E">
        <w:rPr>
          <w:rFonts w:ascii="Times New Roman" w:hAnsi="Times New Roman" w:cs="Times New Roman"/>
          <w:sz w:val="24"/>
          <w:szCs w:val="24"/>
        </w:rPr>
        <w:t>Collaborer avec les ministères afin d’établir un système d’alerte pour les produits dangereux.</w:t>
      </w:r>
    </w:p>
    <w:p w14:paraId="65217269" w14:textId="77777777" w:rsidR="0037253E" w:rsidRPr="0037253E" w:rsidRDefault="0037253E" w:rsidP="000B1D61">
      <w:pPr>
        <w:spacing w:after="0"/>
        <w:ind w:left="993" w:hanging="993"/>
        <w:jc w:val="both"/>
        <w:rPr>
          <w:rFonts w:ascii="Times New Roman" w:hAnsi="Times New Roman" w:cs="Times New Roman"/>
          <w:b/>
          <w:color w:val="0070C0"/>
          <w:sz w:val="24"/>
          <w:szCs w:val="24"/>
        </w:rPr>
      </w:pPr>
    </w:p>
    <w:p w14:paraId="3B84C4B5" w14:textId="7B9863D9" w:rsidR="000B1D61" w:rsidRPr="0037253E" w:rsidRDefault="000B1D61" w:rsidP="000B1D61">
      <w:pPr>
        <w:pStyle w:val="Titre2"/>
        <w:rPr>
          <w:rFonts w:ascii="Times New Roman" w:hAnsi="Times New Roman" w:cs="Times New Roman"/>
          <w:b/>
          <w:color w:val="0070C0"/>
          <w:sz w:val="24"/>
          <w:szCs w:val="24"/>
        </w:rPr>
      </w:pPr>
      <w:bookmarkStart w:id="6" w:name="_Toc137551413"/>
      <w:r w:rsidRPr="0037253E">
        <w:rPr>
          <w:rFonts w:ascii="Times New Roman" w:hAnsi="Times New Roman" w:cs="Times New Roman"/>
          <w:b/>
          <w:color w:val="0070C0"/>
          <w:sz w:val="24"/>
          <w:szCs w:val="24"/>
        </w:rPr>
        <w:t>2</w:t>
      </w:r>
      <w:r w:rsidRPr="0037253E">
        <w:rPr>
          <w:rFonts w:ascii="Times New Roman" w:hAnsi="Times New Roman" w:cs="Times New Roman"/>
          <w:b/>
          <w:color w:val="0070C0"/>
          <w:sz w:val="24"/>
          <w:szCs w:val="24"/>
          <w:vertAlign w:val="superscript"/>
        </w:rPr>
        <w:t>ème</w:t>
      </w:r>
      <w:r w:rsidRPr="0037253E">
        <w:rPr>
          <w:rFonts w:ascii="Times New Roman" w:hAnsi="Times New Roman" w:cs="Times New Roman"/>
          <w:b/>
          <w:color w:val="0070C0"/>
          <w:sz w:val="24"/>
          <w:szCs w:val="24"/>
        </w:rPr>
        <w:t xml:space="preserve"> but : Veiller à la compétitivité des entreprises nationales</w:t>
      </w:r>
      <w:bookmarkEnd w:id="6"/>
      <w:r w:rsidRPr="0037253E">
        <w:rPr>
          <w:rFonts w:ascii="Times New Roman" w:hAnsi="Times New Roman" w:cs="Times New Roman"/>
          <w:b/>
          <w:color w:val="0070C0"/>
          <w:sz w:val="24"/>
          <w:szCs w:val="24"/>
        </w:rPr>
        <w:t xml:space="preserve"> </w:t>
      </w:r>
    </w:p>
    <w:p w14:paraId="6F7B1889" w14:textId="77777777" w:rsidR="000B1D61" w:rsidRPr="0037253E" w:rsidRDefault="000B1D61" w:rsidP="000B1D61">
      <w:pPr>
        <w:spacing w:after="0"/>
        <w:jc w:val="both"/>
        <w:rPr>
          <w:rFonts w:ascii="Times New Roman" w:hAnsi="Times New Roman" w:cs="Times New Roman"/>
          <w:sz w:val="24"/>
          <w:szCs w:val="24"/>
        </w:rPr>
      </w:pPr>
    </w:p>
    <w:p w14:paraId="6069363B" w14:textId="77777777" w:rsidR="000B1D61" w:rsidRPr="0037253E" w:rsidRDefault="000B1D61" w:rsidP="000B1D61">
      <w:pPr>
        <w:spacing w:after="0"/>
        <w:ind w:left="1560" w:hanging="1560"/>
        <w:jc w:val="both"/>
        <w:rPr>
          <w:rFonts w:ascii="Times New Roman" w:hAnsi="Times New Roman" w:cs="Times New Roman"/>
          <w:b/>
          <w:sz w:val="24"/>
          <w:szCs w:val="24"/>
        </w:rPr>
      </w:pPr>
      <w:r w:rsidRPr="0037253E">
        <w:rPr>
          <w:rFonts w:ascii="Times New Roman" w:hAnsi="Times New Roman" w:cs="Times New Roman"/>
          <w:b/>
          <w:sz w:val="24"/>
          <w:szCs w:val="24"/>
        </w:rPr>
        <w:t xml:space="preserve">Objectif </w:t>
      </w:r>
      <w:r w:rsidR="00F03DDF" w:rsidRPr="0037253E">
        <w:rPr>
          <w:rFonts w:ascii="Times New Roman" w:hAnsi="Times New Roman" w:cs="Times New Roman"/>
          <w:b/>
          <w:sz w:val="24"/>
          <w:szCs w:val="24"/>
        </w:rPr>
        <w:t>2</w:t>
      </w:r>
      <w:r w:rsidRPr="0037253E">
        <w:rPr>
          <w:rFonts w:ascii="Times New Roman" w:hAnsi="Times New Roman" w:cs="Times New Roman"/>
          <w:b/>
          <w:sz w:val="24"/>
          <w:szCs w:val="24"/>
        </w:rPr>
        <w:t>.1 – Faciliter l’accès aux normes et leur application dans les entreprises</w:t>
      </w:r>
    </w:p>
    <w:p w14:paraId="3F525604" w14:textId="77777777" w:rsidR="000B1D61" w:rsidRPr="0037253E" w:rsidRDefault="000B1D61" w:rsidP="000B1D61">
      <w:pPr>
        <w:spacing w:after="0"/>
        <w:ind w:left="1560" w:hanging="1560"/>
        <w:jc w:val="both"/>
        <w:rPr>
          <w:rFonts w:ascii="Times New Roman" w:hAnsi="Times New Roman" w:cs="Times New Roman"/>
          <w:b/>
          <w:sz w:val="24"/>
          <w:szCs w:val="24"/>
        </w:rPr>
      </w:pPr>
    </w:p>
    <w:p w14:paraId="54BAB676"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i/>
          <w:sz w:val="24"/>
          <w:szCs w:val="24"/>
        </w:rPr>
        <w:t>Initiatives</w:t>
      </w:r>
      <w:r w:rsidRPr="0037253E">
        <w:rPr>
          <w:rFonts w:ascii="Times New Roman" w:hAnsi="Times New Roman" w:cs="Times New Roman"/>
          <w:sz w:val="24"/>
          <w:szCs w:val="24"/>
        </w:rPr>
        <w:t xml:space="preserve"> : </w:t>
      </w:r>
    </w:p>
    <w:p w14:paraId="19F6B2FF" w14:textId="77777777" w:rsidR="000B1D61" w:rsidRPr="0037253E" w:rsidRDefault="000B1D61" w:rsidP="000B1D61">
      <w:pPr>
        <w:pStyle w:val="Paragraphedeliste"/>
        <w:numPr>
          <w:ilvl w:val="0"/>
          <w:numId w:val="9"/>
        </w:numPr>
        <w:spacing w:after="0"/>
        <w:jc w:val="both"/>
        <w:rPr>
          <w:rFonts w:ascii="Times New Roman" w:hAnsi="Times New Roman" w:cs="Times New Roman"/>
          <w:sz w:val="24"/>
          <w:szCs w:val="24"/>
        </w:rPr>
      </w:pPr>
      <w:r w:rsidRPr="0037253E">
        <w:rPr>
          <w:rFonts w:ascii="Times New Roman" w:hAnsi="Times New Roman" w:cs="Times New Roman"/>
          <w:sz w:val="24"/>
          <w:szCs w:val="24"/>
        </w:rPr>
        <w:t>Développer des services d’accès aux normes.</w:t>
      </w:r>
    </w:p>
    <w:p w14:paraId="283DAA38" w14:textId="77777777" w:rsidR="000B1D61" w:rsidRPr="0037253E" w:rsidRDefault="000B1D61" w:rsidP="000B1D61">
      <w:pPr>
        <w:spacing w:after="0"/>
        <w:ind w:left="1276"/>
        <w:jc w:val="both"/>
        <w:rPr>
          <w:rFonts w:ascii="Times New Roman" w:hAnsi="Times New Roman" w:cs="Times New Roman"/>
          <w:sz w:val="24"/>
          <w:szCs w:val="24"/>
        </w:rPr>
      </w:pPr>
    </w:p>
    <w:p w14:paraId="60B7E80E" w14:textId="77777777" w:rsidR="000B1D61" w:rsidRPr="0037253E" w:rsidRDefault="000B1D61" w:rsidP="000B1D61">
      <w:pPr>
        <w:pStyle w:val="Paragraphedeliste"/>
        <w:numPr>
          <w:ilvl w:val="0"/>
          <w:numId w:val="9"/>
        </w:numPr>
        <w:spacing w:after="0"/>
        <w:jc w:val="both"/>
        <w:rPr>
          <w:rFonts w:ascii="Times New Roman" w:hAnsi="Times New Roman" w:cs="Times New Roman"/>
          <w:sz w:val="24"/>
          <w:szCs w:val="24"/>
        </w:rPr>
      </w:pPr>
      <w:r w:rsidRPr="0037253E">
        <w:rPr>
          <w:rFonts w:ascii="Times New Roman" w:hAnsi="Times New Roman" w:cs="Times New Roman"/>
          <w:sz w:val="24"/>
          <w:szCs w:val="24"/>
        </w:rPr>
        <w:t>Développer les services d’appui aux entreprises pour l’appropriation des normes.</w:t>
      </w:r>
    </w:p>
    <w:p w14:paraId="0A4E4665" w14:textId="77777777" w:rsidR="006C4D49" w:rsidRPr="0037253E" w:rsidRDefault="006C4D49" w:rsidP="006C4D49">
      <w:pPr>
        <w:pStyle w:val="Paragraphedeliste"/>
        <w:rPr>
          <w:rFonts w:ascii="Times New Roman" w:hAnsi="Times New Roman" w:cs="Times New Roman"/>
          <w:sz w:val="24"/>
          <w:szCs w:val="24"/>
        </w:rPr>
      </w:pPr>
    </w:p>
    <w:p w14:paraId="77EF33FB" w14:textId="77777777" w:rsidR="006C4D49" w:rsidRPr="0037253E" w:rsidRDefault="006C4D49" w:rsidP="000B1D61">
      <w:pPr>
        <w:pStyle w:val="Paragraphedeliste"/>
        <w:numPr>
          <w:ilvl w:val="0"/>
          <w:numId w:val="9"/>
        </w:numPr>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Promouvoir </w:t>
      </w:r>
      <w:r w:rsidR="008C40D1" w:rsidRPr="0037253E">
        <w:rPr>
          <w:rFonts w:ascii="Times New Roman" w:hAnsi="Times New Roman" w:cs="Times New Roman"/>
          <w:sz w:val="24"/>
          <w:szCs w:val="24"/>
        </w:rPr>
        <w:t xml:space="preserve">les normes de management les plus pertinentes (ISO 9001, </w:t>
      </w:r>
      <w:r w:rsidR="00750F91" w:rsidRPr="0037253E">
        <w:rPr>
          <w:rFonts w:ascii="Times New Roman" w:hAnsi="Times New Roman" w:cs="Times New Roman"/>
          <w:sz w:val="24"/>
          <w:szCs w:val="24"/>
        </w:rPr>
        <w:t xml:space="preserve">ISO </w:t>
      </w:r>
      <w:r w:rsidR="008C40D1" w:rsidRPr="0037253E">
        <w:rPr>
          <w:rFonts w:ascii="Times New Roman" w:hAnsi="Times New Roman" w:cs="Times New Roman"/>
          <w:sz w:val="24"/>
          <w:szCs w:val="24"/>
        </w:rPr>
        <w:t xml:space="preserve">14001, </w:t>
      </w:r>
      <w:r w:rsidR="00750F91" w:rsidRPr="0037253E">
        <w:rPr>
          <w:rFonts w:ascii="Times New Roman" w:hAnsi="Times New Roman" w:cs="Times New Roman"/>
          <w:sz w:val="24"/>
          <w:szCs w:val="24"/>
        </w:rPr>
        <w:t>ISO 45001</w:t>
      </w:r>
      <w:r w:rsidR="008C40D1" w:rsidRPr="0037253E">
        <w:rPr>
          <w:rFonts w:ascii="Times New Roman" w:hAnsi="Times New Roman" w:cs="Times New Roman"/>
          <w:sz w:val="24"/>
          <w:szCs w:val="24"/>
        </w:rPr>
        <w:t xml:space="preserve">, </w:t>
      </w:r>
      <w:r w:rsidR="00750F91" w:rsidRPr="0037253E">
        <w:rPr>
          <w:rFonts w:ascii="Times New Roman" w:hAnsi="Times New Roman" w:cs="Times New Roman"/>
          <w:sz w:val="24"/>
          <w:szCs w:val="24"/>
        </w:rPr>
        <w:t xml:space="preserve">ISO </w:t>
      </w:r>
      <w:r w:rsidR="008C40D1" w:rsidRPr="0037253E">
        <w:rPr>
          <w:rFonts w:ascii="Times New Roman" w:hAnsi="Times New Roman" w:cs="Times New Roman"/>
          <w:sz w:val="24"/>
          <w:szCs w:val="24"/>
        </w:rPr>
        <w:t>50001, …)</w:t>
      </w:r>
      <w:r w:rsidR="00757825" w:rsidRPr="0037253E">
        <w:rPr>
          <w:rFonts w:ascii="Times New Roman" w:hAnsi="Times New Roman" w:cs="Times New Roman"/>
          <w:sz w:val="24"/>
          <w:szCs w:val="24"/>
        </w:rPr>
        <w:t xml:space="preserve"> et la certification des produits/services et des procédés</w:t>
      </w:r>
      <w:r w:rsidRPr="0037253E">
        <w:rPr>
          <w:rFonts w:ascii="Times New Roman" w:hAnsi="Times New Roman" w:cs="Times New Roman"/>
          <w:sz w:val="24"/>
          <w:szCs w:val="24"/>
        </w:rPr>
        <w:t xml:space="preserve">. </w:t>
      </w:r>
    </w:p>
    <w:p w14:paraId="2EAA133B" w14:textId="77777777" w:rsidR="00757825" w:rsidRPr="0037253E" w:rsidRDefault="00757825" w:rsidP="00757825">
      <w:pPr>
        <w:pStyle w:val="Paragraphedeliste"/>
        <w:rPr>
          <w:rFonts w:ascii="Times New Roman" w:hAnsi="Times New Roman" w:cs="Times New Roman"/>
          <w:sz w:val="24"/>
          <w:szCs w:val="24"/>
        </w:rPr>
      </w:pPr>
    </w:p>
    <w:p w14:paraId="4DB07967" w14:textId="77777777" w:rsidR="00825C0B" w:rsidRPr="0037253E" w:rsidRDefault="00757825" w:rsidP="00825C0B">
      <w:pPr>
        <w:pStyle w:val="Paragraphedeliste"/>
        <w:numPr>
          <w:ilvl w:val="0"/>
          <w:numId w:val="20"/>
        </w:numPr>
        <w:spacing w:line="240" w:lineRule="auto"/>
        <w:rPr>
          <w:rFonts w:ascii="Times New Roman" w:hAnsi="Times New Roman" w:cs="Times New Roman"/>
          <w:b/>
          <w:sz w:val="24"/>
          <w:szCs w:val="24"/>
        </w:rPr>
      </w:pPr>
      <w:r w:rsidRPr="0037253E">
        <w:rPr>
          <w:rFonts w:ascii="Times New Roman" w:hAnsi="Times New Roman" w:cs="Times New Roman"/>
          <w:sz w:val="24"/>
          <w:szCs w:val="24"/>
        </w:rPr>
        <w:t>Textes règlementaires sur des normes de management spécifique telles que</w:t>
      </w:r>
      <w:r w:rsidR="00825C0B" w:rsidRPr="0037253E">
        <w:rPr>
          <w:rFonts w:ascii="Times New Roman" w:hAnsi="Times New Roman" w:cs="Times New Roman"/>
          <w:sz w:val="24"/>
          <w:szCs w:val="24"/>
        </w:rPr>
        <w:t> :</w:t>
      </w:r>
    </w:p>
    <w:p w14:paraId="062E3C63" w14:textId="77777777" w:rsidR="00825C0B" w:rsidRPr="0037253E" w:rsidRDefault="00757825" w:rsidP="00825C0B">
      <w:pPr>
        <w:pStyle w:val="Paragraphedeliste"/>
        <w:numPr>
          <w:ilvl w:val="0"/>
          <w:numId w:val="15"/>
        </w:numPr>
        <w:spacing w:line="240" w:lineRule="auto"/>
        <w:ind w:firstLine="805"/>
        <w:rPr>
          <w:rFonts w:ascii="Times New Roman" w:hAnsi="Times New Roman" w:cs="Times New Roman"/>
          <w:b/>
          <w:sz w:val="24"/>
          <w:szCs w:val="24"/>
        </w:rPr>
      </w:pPr>
      <w:r w:rsidRPr="0037253E">
        <w:rPr>
          <w:rFonts w:ascii="Times New Roman" w:hAnsi="Times New Roman" w:cs="Times New Roman"/>
          <w:sz w:val="24"/>
          <w:szCs w:val="24"/>
        </w:rPr>
        <w:t xml:space="preserve">ISO 22000 ou HACCP pour le secteur </w:t>
      </w:r>
      <w:r w:rsidR="00825C0B" w:rsidRPr="0037253E">
        <w:rPr>
          <w:rFonts w:ascii="Times New Roman" w:hAnsi="Times New Roman" w:cs="Times New Roman"/>
          <w:sz w:val="24"/>
          <w:szCs w:val="24"/>
        </w:rPr>
        <w:t>agro-</w:t>
      </w:r>
      <w:r w:rsidRPr="0037253E">
        <w:rPr>
          <w:rFonts w:ascii="Times New Roman" w:hAnsi="Times New Roman" w:cs="Times New Roman"/>
          <w:sz w:val="24"/>
          <w:szCs w:val="24"/>
        </w:rPr>
        <w:t xml:space="preserve">alimentaire ; </w:t>
      </w:r>
    </w:p>
    <w:p w14:paraId="36CF5EE2" w14:textId="77777777" w:rsidR="00757825" w:rsidRPr="0037253E" w:rsidRDefault="00757825" w:rsidP="00825C0B">
      <w:pPr>
        <w:pStyle w:val="Paragraphedeliste"/>
        <w:numPr>
          <w:ilvl w:val="0"/>
          <w:numId w:val="15"/>
        </w:numPr>
        <w:spacing w:line="240" w:lineRule="auto"/>
        <w:ind w:firstLine="805"/>
        <w:rPr>
          <w:rFonts w:ascii="Times New Roman" w:hAnsi="Times New Roman" w:cs="Times New Roman"/>
          <w:b/>
          <w:sz w:val="24"/>
          <w:szCs w:val="24"/>
        </w:rPr>
      </w:pPr>
      <w:r w:rsidRPr="0037253E">
        <w:rPr>
          <w:rFonts w:ascii="Times New Roman" w:hAnsi="Times New Roman" w:cs="Times New Roman"/>
          <w:sz w:val="24"/>
          <w:szCs w:val="24"/>
        </w:rPr>
        <w:t>ISO 27001 pour le</w:t>
      </w:r>
      <w:r w:rsidR="00825C0B" w:rsidRPr="0037253E">
        <w:rPr>
          <w:rFonts w:ascii="Times New Roman" w:hAnsi="Times New Roman" w:cs="Times New Roman"/>
          <w:sz w:val="24"/>
          <w:szCs w:val="24"/>
        </w:rPr>
        <w:t xml:space="preserve"> </w:t>
      </w:r>
      <w:r w:rsidRPr="0037253E">
        <w:rPr>
          <w:rFonts w:ascii="Times New Roman" w:hAnsi="Times New Roman" w:cs="Times New Roman"/>
          <w:sz w:val="24"/>
          <w:szCs w:val="24"/>
        </w:rPr>
        <w:t>s</w:t>
      </w:r>
      <w:r w:rsidR="00825C0B" w:rsidRPr="0037253E">
        <w:rPr>
          <w:rFonts w:ascii="Times New Roman" w:hAnsi="Times New Roman" w:cs="Times New Roman"/>
          <w:sz w:val="24"/>
          <w:szCs w:val="24"/>
        </w:rPr>
        <w:t xml:space="preserve">ecteur financier, le secteur de la </w:t>
      </w:r>
      <w:r w:rsidRPr="0037253E">
        <w:rPr>
          <w:rFonts w:ascii="Times New Roman" w:hAnsi="Times New Roman" w:cs="Times New Roman"/>
          <w:sz w:val="24"/>
          <w:szCs w:val="24"/>
        </w:rPr>
        <w:t xml:space="preserve">santé, </w:t>
      </w:r>
      <w:r w:rsidR="00825C0B" w:rsidRPr="0037253E">
        <w:rPr>
          <w:rFonts w:ascii="Times New Roman" w:hAnsi="Times New Roman" w:cs="Times New Roman"/>
          <w:sz w:val="24"/>
          <w:szCs w:val="24"/>
        </w:rPr>
        <w:t>pour le secteur de l’enseignement supérieur et secondaire (sécurisation des notes et diplômes) ;</w:t>
      </w:r>
    </w:p>
    <w:p w14:paraId="4C77D16D" w14:textId="77777777" w:rsidR="00825C0B" w:rsidRPr="0037253E" w:rsidRDefault="00825C0B" w:rsidP="00825C0B">
      <w:pPr>
        <w:pStyle w:val="Paragraphedeliste"/>
        <w:numPr>
          <w:ilvl w:val="0"/>
          <w:numId w:val="15"/>
        </w:numPr>
        <w:spacing w:line="240" w:lineRule="auto"/>
        <w:ind w:firstLine="805"/>
        <w:rPr>
          <w:rFonts w:ascii="Times New Roman" w:hAnsi="Times New Roman" w:cs="Times New Roman"/>
          <w:b/>
          <w:sz w:val="24"/>
          <w:szCs w:val="24"/>
        </w:rPr>
      </w:pPr>
      <w:r w:rsidRPr="0037253E">
        <w:rPr>
          <w:rFonts w:ascii="Times New Roman" w:hAnsi="Times New Roman" w:cs="Times New Roman"/>
          <w:sz w:val="24"/>
          <w:szCs w:val="24"/>
        </w:rPr>
        <w:t>ISO 45001 pour tous les secteurs d’activités</w:t>
      </w:r>
    </w:p>
    <w:p w14:paraId="2BAA2DD2" w14:textId="77777777" w:rsidR="00E62755" w:rsidRPr="0037253E" w:rsidRDefault="00E62755" w:rsidP="00825C0B">
      <w:pPr>
        <w:pStyle w:val="Paragraphedeliste"/>
        <w:numPr>
          <w:ilvl w:val="0"/>
          <w:numId w:val="15"/>
        </w:numPr>
        <w:spacing w:line="240" w:lineRule="auto"/>
        <w:ind w:firstLine="805"/>
        <w:rPr>
          <w:rFonts w:ascii="Times New Roman" w:hAnsi="Times New Roman" w:cs="Times New Roman"/>
          <w:b/>
          <w:sz w:val="24"/>
          <w:szCs w:val="24"/>
        </w:rPr>
      </w:pPr>
      <w:r w:rsidRPr="0037253E">
        <w:rPr>
          <w:rFonts w:ascii="Times New Roman" w:hAnsi="Times New Roman" w:cs="Times New Roman"/>
          <w:sz w:val="24"/>
          <w:szCs w:val="24"/>
        </w:rPr>
        <w:t xml:space="preserve">ISO 50001 pour les entreprises industrielles dont le niveau de consommation exige …. </w:t>
      </w:r>
      <w:proofErr w:type="spellStart"/>
      <w:r w:rsidRPr="0037253E">
        <w:rPr>
          <w:rFonts w:ascii="Times New Roman" w:hAnsi="Times New Roman" w:cs="Times New Roman"/>
          <w:sz w:val="24"/>
          <w:szCs w:val="24"/>
        </w:rPr>
        <w:t>Kw</w:t>
      </w:r>
      <w:proofErr w:type="spellEnd"/>
      <w:r w:rsidRPr="0037253E">
        <w:rPr>
          <w:rFonts w:ascii="Times New Roman" w:hAnsi="Times New Roman" w:cs="Times New Roman"/>
          <w:sz w:val="24"/>
          <w:szCs w:val="24"/>
        </w:rPr>
        <w:t xml:space="preserve">. </w:t>
      </w:r>
    </w:p>
    <w:p w14:paraId="3AACA85B" w14:textId="77777777" w:rsidR="00E62755" w:rsidRPr="0037253E" w:rsidRDefault="00E62755" w:rsidP="00825C0B">
      <w:pPr>
        <w:pStyle w:val="Paragraphedeliste"/>
        <w:numPr>
          <w:ilvl w:val="0"/>
          <w:numId w:val="15"/>
        </w:numPr>
        <w:spacing w:line="240" w:lineRule="auto"/>
        <w:ind w:firstLine="805"/>
        <w:rPr>
          <w:rFonts w:ascii="Times New Roman" w:hAnsi="Times New Roman" w:cs="Times New Roman"/>
          <w:b/>
          <w:sz w:val="24"/>
          <w:szCs w:val="24"/>
        </w:rPr>
      </w:pPr>
      <w:r w:rsidRPr="0037253E">
        <w:rPr>
          <w:rFonts w:ascii="Times New Roman" w:hAnsi="Times New Roman" w:cs="Times New Roman"/>
          <w:sz w:val="24"/>
          <w:szCs w:val="24"/>
        </w:rPr>
        <w:t>ISO 14001 pour toutes les entreprises visées par les installations classées pour la protection de l’environnement (ICPE) (installation fixe dont l’exploitation présente des risques pour l’environnement et pour l’homme);</w:t>
      </w:r>
    </w:p>
    <w:p w14:paraId="0CC38773" w14:textId="77777777" w:rsidR="000B1D61" w:rsidRPr="0037253E" w:rsidRDefault="000B1D61" w:rsidP="000B1D61">
      <w:pPr>
        <w:spacing w:after="0"/>
        <w:jc w:val="both"/>
        <w:rPr>
          <w:rFonts w:ascii="Times New Roman" w:hAnsi="Times New Roman" w:cs="Times New Roman"/>
          <w:sz w:val="24"/>
          <w:szCs w:val="24"/>
        </w:rPr>
      </w:pPr>
    </w:p>
    <w:p w14:paraId="442FF8D4" w14:textId="77777777" w:rsidR="000B1D61" w:rsidRPr="0037253E" w:rsidRDefault="000B1D61" w:rsidP="000B1D61">
      <w:pPr>
        <w:pStyle w:val="Titre2"/>
        <w:rPr>
          <w:rFonts w:ascii="Times New Roman" w:hAnsi="Times New Roman" w:cs="Times New Roman"/>
          <w:b/>
          <w:color w:val="0070C0"/>
          <w:sz w:val="24"/>
          <w:szCs w:val="24"/>
        </w:rPr>
      </w:pPr>
      <w:bookmarkStart w:id="7" w:name="_Toc137551414"/>
      <w:r w:rsidRPr="0037253E">
        <w:rPr>
          <w:rFonts w:ascii="Times New Roman" w:hAnsi="Times New Roman" w:cs="Times New Roman"/>
          <w:b/>
          <w:color w:val="0070C0"/>
          <w:sz w:val="24"/>
          <w:szCs w:val="24"/>
        </w:rPr>
        <w:t>3</w:t>
      </w:r>
      <w:r w:rsidRPr="0037253E">
        <w:rPr>
          <w:rFonts w:ascii="Times New Roman" w:hAnsi="Times New Roman" w:cs="Times New Roman"/>
          <w:b/>
          <w:color w:val="0070C0"/>
          <w:sz w:val="24"/>
          <w:szCs w:val="24"/>
          <w:vertAlign w:val="superscript"/>
        </w:rPr>
        <w:t>ème</w:t>
      </w:r>
      <w:r w:rsidRPr="0037253E">
        <w:rPr>
          <w:rFonts w:ascii="Times New Roman" w:hAnsi="Times New Roman" w:cs="Times New Roman"/>
          <w:b/>
          <w:color w:val="0070C0"/>
          <w:sz w:val="24"/>
          <w:szCs w:val="24"/>
        </w:rPr>
        <w:t xml:space="preserve"> but : Assurer que l’infrastructure de la </w:t>
      </w:r>
      <w:r w:rsidR="0055166E" w:rsidRPr="0037253E">
        <w:rPr>
          <w:rFonts w:ascii="Times New Roman" w:hAnsi="Times New Roman" w:cs="Times New Roman"/>
          <w:b/>
          <w:color w:val="0070C0"/>
          <w:sz w:val="24"/>
          <w:szCs w:val="24"/>
        </w:rPr>
        <w:t>qualité</w:t>
      </w:r>
      <w:r w:rsidRPr="0037253E">
        <w:rPr>
          <w:rFonts w:ascii="Times New Roman" w:hAnsi="Times New Roman" w:cs="Times New Roman"/>
          <w:b/>
          <w:color w:val="0070C0"/>
          <w:sz w:val="24"/>
          <w:szCs w:val="24"/>
        </w:rPr>
        <w:t xml:space="preserve"> répond continuellement aux besoins du marché</w:t>
      </w:r>
      <w:bookmarkEnd w:id="7"/>
    </w:p>
    <w:p w14:paraId="7F69C3BD" w14:textId="77777777" w:rsidR="000B1D61" w:rsidRPr="0037253E" w:rsidRDefault="000B1D61" w:rsidP="000B1D61">
      <w:pPr>
        <w:spacing w:after="0"/>
        <w:jc w:val="both"/>
        <w:rPr>
          <w:rFonts w:ascii="Times New Roman" w:hAnsi="Times New Roman" w:cs="Times New Roman"/>
          <w:sz w:val="24"/>
          <w:szCs w:val="24"/>
        </w:rPr>
      </w:pPr>
    </w:p>
    <w:p w14:paraId="3BE17D43" w14:textId="7C1E7B89" w:rsidR="00FB4B11" w:rsidRPr="0037253E" w:rsidRDefault="000B1D61" w:rsidP="00FB4B11">
      <w:pPr>
        <w:spacing w:after="0"/>
        <w:ind w:left="1560" w:hanging="1560"/>
        <w:jc w:val="both"/>
        <w:rPr>
          <w:rFonts w:ascii="Times New Roman" w:hAnsi="Times New Roman" w:cs="Times New Roman"/>
          <w:b/>
          <w:sz w:val="24"/>
          <w:szCs w:val="24"/>
        </w:rPr>
      </w:pPr>
      <w:r w:rsidRPr="0037253E">
        <w:rPr>
          <w:rFonts w:ascii="Times New Roman" w:hAnsi="Times New Roman" w:cs="Times New Roman"/>
          <w:b/>
          <w:sz w:val="24"/>
          <w:szCs w:val="24"/>
        </w:rPr>
        <w:t xml:space="preserve">Objectif 3.1 – Accroître les mécanismes et les sources de financement durables pour soutenir les activités de </w:t>
      </w:r>
      <w:r w:rsidR="00F03DDF" w:rsidRPr="0037253E">
        <w:rPr>
          <w:rFonts w:ascii="Times New Roman" w:hAnsi="Times New Roman" w:cs="Times New Roman"/>
          <w:b/>
          <w:sz w:val="24"/>
          <w:szCs w:val="24"/>
        </w:rPr>
        <w:t>l’infrastructure de la qualité</w:t>
      </w:r>
      <w:r w:rsidR="00FB4B11" w:rsidRPr="0037253E">
        <w:rPr>
          <w:rFonts w:ascii="Times New Roman" w:hAnsi="Times New Roman" w:cs="Times New Roman"/>
          <w:b/>
          <w:sz w:val="24"/>
          <w:szCs w:val="24"/>
        </w:rPr>
        <w:t xml:space="preserve"> (en concevant et développant le mécanisme de financement de la Stratégie Nationale de la Normalisation (SNN))</w:t>
      </w:r>
    </w:p>
    <w:p w14:paraId="45301355" w14:textId="77777777" w:rsidR="00FB4B11" w:rsidRPr="0037253E" w:rsidRDefault="00FB4B11" w:rsidP="000B1D61">
      <w:pPr>
        <w:spacing w:after="0"/>
        <w:ind w:left="1560" w:hanging="1560"/>
        <w:jc w:val="both"/>
        <w:rPr>
          <w:rFonts w:ascii="Times New Roman" w:hAnsi="Times New Roman" w:cs="Times New Roman"/>
          <w:i/>
          <w:sz w:val="24"/>
          <w:szCs w:val="24"/>
        </w:rPr>
      </w:pPr>
    </w:p>
    <w:p w14:paraId="1BE5887F" w14:textId="77777777" w:rsidR="000B1D61" w:rsidRPr="0037253E" w:rsidRDefault="000B1D61" w:rsidP="000B1D61">
      <w:pPr>
        <w:spacing w:after="0"/>
        <w:jc w:val="both"/>
        <w:rPr>
          <w:rFonts w:ascii="Times New Roman" w:hAnsi="Times New Roman" w:cs="Times New Roman"/>
          <w:i/>
          <w:sz w:val="24"/>
          <w:szCs w:val="24"/>
        </w:rPr>
      </w:pPr>
      <w:r w:rsidRPr="0037253E">
        <w:rPr>
          <w:rFonts w:ascii="Times New Roman" w:hAnsi="Times New Roman" w:cs="Times New Roman"/>
          <w:i/>
          <w:sz w:val="24"/>
          <w:szCs w:val="24"/>
        </w:rPr>
        <w:t>Initiatives :</w:t>
      </w:r>
    </w:p>
    <w:p w14:paraId="4FB23BBD" w14:textId="77777777" w:rsidR="000B1D61" w:rsidRPr="0037253E" w:rsidRDefault="000B1D61" w:rsidP="000B1D61">
      <w:pPr>
        <w:pStyle w:val="Paragraphedeliste"/>
        <w:numPr>
          <w:ilvl w:val="0"/>
          <w:numId w:val="3"/>
        </w:numPr>
        <w:spacing w:after="0"/>
        <w:jc w:val="both"/>
        <w:rPr>
          <w:rFonts w:ascii="Times New Roman" w:hAnsi="Times New Roman" w:cs="Times New Roman"/>
          <w:sz w:val="24"/>
          <w:szCs w:val="24"/>
        </w:rPr>
      </w:pPr>
      <w:r w:rsidRPr="0037253E">
        <w:rPr>
          <w:rFonts w:ascii="Times New Roman" w:hAnsi="Times New Roman" w:cs="Times New Roman"/>
          <w:sz w:val="24"/>
          <w:szCs w:val="24"/>
        </w:rPr>
        <w:t>Déterminer les principaux besoins en matière de financement, ainsi que les sources possibles de financement</w:t>
      </w:r>
    </w:p>
    <w:p w14:paraId="03AAA611" w14:textId="77777777" w:rsidR="00F03DDF" w:rsidRPr="0037253E" w:rsidRDefault="00F03DDF" w:rsidP="00F03DDF">
      <w:pPr>
        <w:pStyle w:val="Paragraphedeliste"/>
        <w:numPr>
          <w:ilvl w:val="0"/>
          <w:numId w:val="17"/>
        </w:numPr>
        <w:spacing w:after="0"/>
        <w:jc w:val="both"/>
        <w:rPr>
          <w:rFonts w:ascii="Times New Roman" w:hAnsi="Times New Roman" w:cs="Times New Roman"/>
          <w:sz w:val="24"/>
          <w:szCs w:val="24"/>
        </w:rPr>
      </w:pPr>
      <w:r w:rsidRPr="0037253E">
        <w:rPr>
          <w:rFonts w:ascii="Times New Roman" w:hAnsi="Times New Roman" w:cs="Times New Roman"/>
          <w:sz w:val="24"/>
          <w:szCs w:val="24"/>
        </w:rPr>
        <w:t>Financement de la Stratégie Nationale de la Normalisation par le budget général de l’Etat</w:t>
      </w:r>
    </w:p>
    <w:p w14:paraId="731B1F72" w14:textId="77777777" w:rsidR="00B626BD" w:rsidRPr="0037253E" w:rsidRDefault="00B626BD" w:rsidP="00B626BD">
      <w:pPr>
        <w:pStyle w:val="Paragraphedeliste"/>
        <w:numPr>
          <w:ilvl w:val="0"/>
          <w:numId w:val="17"/>
        </w:numPr>
        <w:spacing w:after="0" w:line="360" w:lineRule="auto"/>
        <w:contextualSpacing w:val="0"/>
        <w:jc w:val="both"/>
        <w:rPr>
          <w:rFonts w:ascii="Times New Roman" w:hAnsi="Times New Roman" w:cs="Times New Roman"/>
        </w:rPr>
      </w:pPr>
      <w:r w:rsidRPr="0037253E">
        <w:rPr>
          <w:rFonts w:ascii="Times New Roman" w:hAnsi="Times New Roman" w:cs="Times New Roman"/>
        </w:rPr>
        <w:t>Financement des études et avant-projet de normes par la fiscalité nationale (étude éligible aux dons et libéralités consentis par le code général des Impôts)</w:t>
      </w:r>
    </w:p>
    <w:p w14:paraId="44B19CF0" w14:textId="5D495DDD" w:rsidR="00F03DDF" w:rsidRPr="0037253E" w:rsidRDefault="008E5F5B" w:rsidP="00B626BD">
      <w:pPr>
        <w:pStyle w:val="Paragraphedeliste"/>
        <w:numPr>
          <w:ilvl w:val="0"/>
          <w:numId w:val="17"/>
        </w:numPr>
        <w:spacing w:after="0" w:line="360" w:lineRule="auto"/>
        <w:contextualSpacing w:val="0"/>
        <w:jc w:val="both"/>
        <w:rPr>
          <w:rFonts w:ascii="Times New Roman" w:hAnsi="Times New Roman" w:cs="Times New Roman"/>
        </w:rPr>
      </w:pPr>
      <w:r w:rsidRPr="0037253E">
        <w:rPr>
          <w:rFonts w:ascii="Times New Roman" w:hAnsi="Times New Roman" w:cs="Times New Roman"/>
        </w:rPr>
        <w:t>Etude relative à l’é</w:t>
      </w:r>
      <w:r w:rsidR="00F03DDF" w:rsidRPr="0037253E">
        <w:rPr>
          <w:rFonts w:ascii="Times New Roman" w:hAnsi="Times New Roman" w:cs="Times New Roman"/>
        </w:rPr>
        <w:t>ligibilité de CODINORM aux dons et libéralités consentis par le code général des impôts (Livre premier, article 18 G))</w:t>
      </w:r>
    </w:p>
    <w:p w14:paraId="2339EA5A" w14:textId="3194827F" w:rsidR="008E5F5B" w:rsidRPr="0037253E" w:rsidRDefault="008E5F5B" w:rsidP="00B626BD">
      <w:pPr>
        <w:pStyle w:val="Paragraphedeliste"/>
        <w:numPr>
          <w:ilvl w:val="0"/>
          <w:numId w:val="17"/>
        </w:numPr>
        <w:spacing w:after="0" w:line="360" w:lineRule="auto"/>
        <w:contextualSpacing w:val="0"/>
        <w:jc w:val="both"/>
        <w:rPr>
          <w:rFonts w:ascii="Times New Roman" w:hAnsi="Times New Roman" w:cs="Times New Roman"/>
        </w:rPr>
      </w:pPr>
      <w:r w:rsidRPr="0037253E">
        <w:rPr>
          <w:rFonts w:ascii="Times New Roman" w:hAnsi="Times New Roman" w:cs="Times New Roman"/>
        </w:rPr>
        <w:t>Etude de la création d’un mécanisme de financement de l’infrastructure de la qualité (fonds de développement de l’infrastructure de la qualité)</w:t>
      </w:r>
    </w:p>
    <w:p w14:paraId="7F508306" w14:textId="66A21D16" w:rsidR="008E5F5B" w:rsidRPr="0037253E" w:rsidRDefault="00B626BD" w:rsidP="00A07535">
      <w:pPr>
        <w:pStyle w:val="Paragraphedeliste"/>
        <w:numPr>
          <w:ilvl w:val="0"/>
          <w:numId w:val="17"/>
        </w:numPr>
        <w:spacing w:after="0" w:line="360" w:lineRule="auto"/>
        <w:contextualSpacing w:val="0"/>
        <w:jc w:val="both"/>
        <w:rPr>
          <w:rFonts w:ascii="Times New Roman" w:hAnsi="Times New Roman" w:cs="Times New Roman"/>
        </w:rPr>
      </w:pPr>
      <w:r w:rsidRPr="0037253E">
        <w:rPr>
          <w:rFonts w:ascii="Times New Roman" w:hAnsi="Times New Roman" w:cs="Times New Roman"/>
        </w:rPr>
        <w:t xml:space="preserve">Capter l’appui budgétaire requis pour la normalisation (budget non </w:t>
      </w:r>
      <w:proofErr w:type="spellStart"/>
      <w:r w:rsidRPr="0037253E">
        <w:rPr>
          <w:rFonts w:ascii="Times New Roman" w:hAnsi="Times New Roman" w:cs="Times New Roman"/>
        </w:rPr>
        <w:t>ventilable</w:t>
      </w:r>
      <w:proofErr w:type="spellEnd"/>
      <w:r w:rsidRPr="0037253E">
        <w:rPr>
          <w:rFonts w:ascii="Times New Roman" w:hAnsi="Times New Roman" w:cs="Times New Roman"/>
        </w:rPr>
        <w:t>)</w:t>
      </w:r>
    </w:p>
    <w:p w14:paraId="6CDE76F4" w14:textId="77777777" w:rsidR="000B1D61" w:rsidRPr="0037253E" w:rsidRDefault="000B1D61" w:rsidP="000B1D61">
      <w:pPr>
        <w:spacing w:after="0"/>
        <w:jc w:val="both"/>
        <w:rPr>
          <w:rFonts w:ascii="Times New Roman" w:hAnsi="Times New Roman" w:cs="Times New Roman"/>
          <w:sz w:val="24"/>
          <w:szCs w:val="24"/>
        </w:rPr>
      </w:pPr>
    </w:p>
    <w:p w14:paraId="2D8671B1" w14:textId="7DFA04D5" w:rsidR="000B1D61" w:rsidRPr="0037253E" w:rsidRDefault="000734C9" w:rsidP="0037253E">
      <w:pPr>
        <w:pStyle w:val="Titre2"/>
        <w:rPr>
          <w:rFonts w:ascii="Times New Roman" w:hAnsi="Times New Roman" w:cs="Times New Roman"/>
          <w:b/>
          <w:color w:val="0070C0"/>
          <w:sz w:val="24"/>
          <w:szCs w:val="24"/>
        </w:rPr>
      </w:pPr>
      <w:bookmarkStart w:id="8" w:name="_Toc137551415"/>
      <w:r w:rsidRPr="0037253E">
        <w:rPr>
          <w:rFonts w:ascii="Times New Roman" w:hAnsi="Times New Roman" w:cs="Times New Roman"/>
          <w:b/>
          <w:color w:val="0070C0"/>
          <w:sz w:val="24"/>
          <w:szCs w:val="24"/>
        </w:rPr>
        <w:t>4</w:t>
      </w:r>
      <w:r w:rsidR="000B1D61" w:rsidRPr="0037253E">
        <w:rPr>
          <w:rFonts w:ascii="Times New Roman" w:hAnsi="Times New Roman" w:cs="Times New Roman"/>
          <w:b/>
          <w:color w:val="0070C0"/>
          <w:sz w:val="24"/>
          <w:szCs w:val="24"/>
          <w:vertAlign w:val="superscript"/>
        </w:rPr>
        <w:t>ème</w:t>
      </w:r>
      <w:r w:rsidR="0037253E" w:rsidRPr="0037253E">
        <w:rPr>
          <w:rFonts w:ascii="Times New Roman" w:hAnsi="Times New Roman" w:cs="Times New Roman"/>
          <w:b/>
          <w:color w:val="0070C0"/>
          <w:sz w:val="24"/>
          <w:szCs w:val="24"/>
        </w:rPr>
        <w:t xml:space="preserve"> </w:t>
      </w:r>
      <w:r w:rsidR="000B1D61" w:rsidRPr="0037253E">
        <w:rPr>
          <w:rFonts w:ascii="Times New Roman" w:hAnsi="Times New Roman" w:cs="Times New Roman"/>
          <w:b/>
          <w:color w:val="0070C0"/>
          <w:sz w:val="24"/>
          <w:szCs w:val="24"/>
        </w:rPr>
        <w:t>but : Cerner et étudier les nouveaux enjeux nationaux auxquels pourraient être appliquées des solutions axées sur les normes</w:t>
      </w:r>
      <w:bookmarkEnd w:id="8"/>
    </w:p>
    <w:p w14:paraId="19C4614E" w14:textId="77777777" w:rsidR="000B1D61" w:rsidRPr="0037253E" w:rsidRDefault="000B1D61" w:rsidP="00A14C79">
      <w:pPr>
        <w:spacing w:after="0" w:line="240" w:lineRule="auto"/>
        <w:jc w:val="both"/>
        <w:rPr>
          <w:rFonts w:ascii="Times New Roman" w:hAnsi="Times New Roman" w:cs="Times New Roman"/>
          <w:sz w:val="24"/>
          <w:szCs w:val="24"/>
        </w:rPr>
      </w:pPr>
    </w:p>
    <w:p w14:paraId="5A5295D2" w14:textId="2F8BB036" w:rsidR="0084393C" w:rsidRPr="0037253E" w:rsidRDefault="000B1D61" w:rsidP="0084393C">
      <w:pPr>
        <w:spacing w:after="0"/>
        <w:ind w:left="1560" w:hanging="1560"/>
        <w:jc w:val="both"/>
        <w:rPr>
          <w:rFonts w:ascii="Times New Roman" w:hAnsi="Times New Roman" w:cs="Times New Roman"/>
          <w:b/>
          <w:bCs/>
          <w:i/>
          <w:iCs/>
          <w:highlight w:val="yellow"/>
        </w:rPr>
      </w:pPr>
      <w:r w:rsidRPr="0037253E">
        <w:rPr>
          <w:rFonts w:ascii="Times New Roman" w:hAnsi="Times New Roman" w:cs="Times New Roman"/>
          <w:b/>
          <w:sz w:val="24"/>
          <w:szCs w:val="24"/>
        </w:rPr>
        <w:t xml:space="preserve">Objectif </w:t>
      </w:r>
      <w:r w:rsidR="000734C9" w:rsidRPr="0037253E">
        <w:rPr>
          <w:rFonts w:ascii="Times New Roman" w:hAnsi="Times New Roman" w:cs="Times New Roman"/>
          <w:b/>
          <w:sz w:val="24"/>
          <w:szCs w:val="24"/>
        </w:rPr>
        <w:t>4</w:t>
      </w:r>
      <w:r w:rsidRPr="0037253E">
        <w:rPr>
          <w:rFonts w:ascii="Times New Roman" w:hAnsi="Times New Roman" w:cs="Times New Roman"/>
          <w:b/>
          <w:sz w:val="24"/>
          <w:szCs w:val="24"/>
        </w:rPr>
        <w:t>.1 – Repérer les possibilités de mettre en œuvre des solutions axées sur les normes dans des domaines qui appuient les priorités du gouvernement</w:t>
      </w:r>
      <w:r w:rsidR="0084393C" w:rsidRPr="0037253E">
        <w:rPr>
          <w:rFonts w:ascii="Times New Roman" w:hAnsi="Times New Roman" w:cs="Times New Roman"/>
          <w:b/>
          <w:sz w:val="24"/>
          <w:szCs w:val="24"/>
        </w:rPr>
        <w:t xml:space="preserve"> </w:t>
      </w:r>
      <w:r w:rsidR="0084393C" w:rsidRPr="0037253E">
        <w:rPr>
          <w:rFonts w:ascii="Times New Roman" w:hAnsi="Times New Roman" w:cs="Times New Roman"/>
          <w:b/>
          <w:i/>
          <w:iCs/>
          <w:sz w:val="24"/>
          <w:szCs w:val="24"/>
        </w:rPr>
        <w:t>(en élargissant les mesures coercitives existantes pour l’application des normes dans tous les secteurs d’activités en soutien à l’économie nationale)</w:t>
      </w:r>
      <w:r w:rsidR="0084393C" w:rsidRPr="0037253E">
        <w:rPr>
          <w:rFonts w:ascii="Times New Roman" w:hAnsi="Times New Roman" w:cs="Times New Roman"/>
          <w:b/>
          <w:bCs/>
          <w:i/>
          <w:iCs/>
          <w:highlight w:val="yellow"/>
        </w:rPr>
        <w:t xml:space="preserve"> </w:t>
      </w:r>
    </w:p>
    <w:p w14:paraId="67D9FD44" w14:textId="77777777" w:rsidR="000B1D61" w:rsidRPr="0037253E" w:rsidRDefault="000B1D61" w:rsidP="000B1D61">
      <w:pPr>
        <w:spacing w:after="0"/>
        <w:jc w:val="both"/>
        <w:rPr>
          <w:rFonts w:ascii="Times New Roman" w:hAnsi="Times New Roman" w:cs="Times New Roman"/>
          <w:i/>
          <w:sz w:val="24"/>
          <w:szCs w:val="24"/>
        </w:rPr>
      </w:pPr>
      <w:r w:rsidRPr="0037253E">
        <w:rPr>
          <w:rFonts w:ascii="Times New Roman" w:hAnsi="Times New Roman" w:cs="Times New Roman"/>
          <w:i/>
          <w:sz w:val="24"/>
          <w:szCs w:val="24"/>
        </w:rPr>
        <w:t>Initiatives :</w:t>
      </w:r>
    </w:p>
    <w:p w14:paraId="30D5F8CA" w14:textId="77777777" w:rsidR="00A72C33" w:rsidRPr="0037253E" w:rsidRDefault="000B1D61" w:rsidP="000B1D61">
      <w:pPr>
        <w:pStyle w:val="Paragraphedeliste"/>
        <w:numPr>
          <w:ilvl w:val="0"/>
          <w:numId w:val="7"/>
        </w:numPr>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Examiner chaque année, ou au besoin, les initiatives en cours ou prévues qui visent à appuyer les nouvelles priorités du </w:t>
      </w:r>
      <w:r w:rsidR="00CB6266" w:rsidRPr="0037253E">
        <w:rPr>
          <w:rFonts w:ascii="Times New Roman" w:hAnsi="Times New Roman" w:cs="Times New Roman"/>
          <w:sz w:val="24"/>
          <w:szCs w:val="24"/>
        </w:rPr>
        <w:t xml:space="preserve">gouvernement </w:t>
      </w:r>
      <w:r w:rsidRPr="0037253E">
        <w:rPr>
          <w:rFonts w:ascii="Times New Roman" w:hAnsi="Times New Roman" w:cs="Times New Roman"/>
          <w:sz w:val="24"/>
          <w:szCs w:val="24"/>
        </w:rPr>
        <w:t>(p. ex. les soins de santé, l’environnement,)</w:t>
      </w:r>
    </w:p>
    <w:p w14:paraId="1BB6241E" w14:textId="77777777" w:rsidR="000B1D61" w:rsidRPr="0037253E" w:rsidRDefault="00A72C33" w:rsidP="00A72C33">
      <w:pPr>
        <w:pStyle w:val="Paragraphedeliste"/>
        <w:numPr>
          <w:ilvl w:val="0"/>
          <w:numId w:val="17"/>
        </w:numPr>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Normes </w:t>
      </w:r>
      <w:r w:rsidR="00CD02AA" w:rsidRPr="0037253E">
        <w:rPr>
          <w:rFonts w:ascii="Times New Roman" w:hAnsi="Times New Roman" w:cs="Times New Roman"/>
          <w:sz w:val="24"/>
          <w:szCs w:val="24"/>
        </w:rPr>
        <w:t xml:space="preserve">et règlements techniques (lois, décrets, etc.) utiles </w:t>
      </w:r>
      <w:r w:rsidRPr="0037253E">
        <w:rPr>
          <w:rFonts w:ascii="Times New Roman" w:hAnsi="Times New Roman" w:cs="Times New Roman"/>
          <w:sz w:val="24"/>
          <w:szCs w:val="24"/>
        </w:rPr>
        <w:t>sur les parcs industriels durables</w:t>
      </w:r>
      <w:r w:rsidR="000B1D61" w:rsidRPr="0037253E">
        <w:rPr>
          <w:rFonts w:ascii="Times New Roman" w:hAnsi="Times New Roman" w:cs="Times New Roman"/>
          <w:sz w:val="24"/>
          <w:szCs w:val="24"/>
        </w:rPr>
        <w:t>.</w:t>
      </w:r>
    </w:p>
    <w:p w14:paraId="3594585C" w14:textId="77777777" w:rsidR="003C6FA1" w:rsidRPr="0037253E" w:rsidRDefault="00CD02AA" w:rsidP="007D6B53">
      <w:pPr>
        <w:pStyle w:val="Paragraphedeliste"/>
        <w:numPr>
          <w:ilvl w:val="0"/>
          <w:numId w:val="17"/>
        </w:numPr>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Normes et règlements techniques (lois, décrets, etc.) utiles pour accompagner les filières </w:t>
      </w:r>
      <w:r w:rsidR="00A72C33" w:rsidRPr="0037253E">
        <w:rPr>
          <w:rFonts w:ascii="Times New Roman" w:hAnsi="Times New Roman" w:cs="Times New Roman"/>
          <w:sz w:val="24"/>
          <w:szCs w:val="24"/>
        </w:rPr>
        <w:t>Agro-industrie</w:t>
      </w:r>
      <w:r w:rsidRPr="0037253E">
        <w:rPr>
          <w:rFonts w:ascii="Times New Roman" w:hAnsi="Times New Roman" w:cs="Times New Roman"/>
          <w:sz w:val="24"/>
          <w:szCs w:val="24"/>
        </w:rPr>
        <w:t xml:space="preserve">, </w:t>
      </w:r>
      <w:r w:rsidR="003C6FA1" w:rsidRPr="0037253E">
        <w:rPr>
          <w:rFonts w:ascii="Times New Roman" w:hAnsi="Times New Roman" w:cs="Times New Roman"/>
          <w:sz w:val="24"/>
          <w:szCs w:val="24"/>
        </w:rPr>
        <w:t>C</w:t>
      </w:r>
      <w:r w:rsidRPr="0037253E">
        <w:rPr>
          <w:rFonts w:ascii="Times New Roman" w:hAnsi="Times New Roman" w:cs="Times New Roman"/>
          <w:sz w:val="24"/>
          <w:szCs w:val="24"/>
        </w:rPr>
        <w:t xml:space="preserve">himie et plasturgie, </w:t>
      </w:r>
      <w:r w:rsidR="003C6FA1" w:rsidRPr="0037253E">
        <w:rPr>
          <w:rFonts w:ascii="Times New Roman" w:hAnsi="Times New Roman" w:cs="Times New Roman"/>
          <w:sz w:val="24"/>
          <w:szCs w:val="24"/>
        </w:rPr>
        <w:t xml:space="preserve">Matériaux de construction, </w:t>
      </w:r>
      <w:r w:rsidRPr="0037253E">
        <w:rPr>
          <w:rFonts w:ascii="Times New Roman" w:hAnsi="Times New Roman" w:cs="Times New Roman"/>
          <w:sz w:val="24"/>
          <w:szCs w:val="24"/>
        </w:rPr>
        <w:t xml:space="preserve">d'ameublement et d'équipement, </w:t>
      </w:r>
      <w:r w:rsidR="00A72C33" w:rsidRPr="0037253E">
        <w:rPr>
          <w:rFonts w:ascii="Times New Roman" w:hAnsi="Times New Roman" w:cs="Times New Roman"/>
          <w:sz w:val="24"/>
          <w:szCs w:val="24"/>
        </w:rPr>
        <w:t>Industrie pharmaceutique</w:t>
      </w:r>
      <w:r w:rsidRPr="0037253E">
        <w:rPr>
          <w:rFonts w:ascii="Times New Roman" w:hAnsi="Times New Roman" w:cs="Times New Roman"/>
          <w:sz w:val="24"/>
          <w:szCs w:val="24"/>
        </w:rPr>
        <w:t xml:space="preserve">, </w:t>
      </w:r>
      <w:r w:rsidR="003C6FA1" w:rsidRPr="0037253E">
        <w:rPr>
          <w:rFonts w:ascii="Times New Roman" w:hAnsi="Times New Roman" w:cs="Times New Roman"/>
          <w:sz w:val="24"/>
          <w:szCs w:val="24"/>
        </w:rPr>
        <w:t>textile (vestimentaire et a</w:t>
      </w:r>
      <w:r w:rsidRPr="0037253E">
        <w:rPr>
          <w:rFonts w:ascii="Times New Roman" w:hAnsi="Times New Roman" w:cs="Times New Roman"/>
          <w:sz w:val="24"/>
          <w:szCs w:val="24"/>
        </w:rPr>
        <w:t xml:space="preserve">meublement) et accessoires, emballe, </w:t>
      </w:r>
      <w:r w:rsidR="00A72C33" w:rsidRPr="0037253E">
        <w:rPr>
          <w:rFonts w:ascii="Times New Roman" w:hAnsi="Times New Roman" w:cs="Times New Roman"/>
          <w:sz w:val="24"/>
          <w:szCs w:val="24"/>
        </w:rPr>
        <w:t>fabrication des pièces détachées, assemb</w:t>
      </w:r>
      <w:r w:rsidRPr="0037253E">
        <w:rPr>
          <w:rFonts w:ascii="Times New Roman" w:hAnsi="Times New Roman" w:cs="Times New Roman"/>
          <w:sz w:val="24"/>
          <w:szCs w:val="24"/>
        </w:rPr>
        <w:t xml:space="preserve">lage de véhicules et spécialité, </w:t>
      </w:r>
      <w:r w:rsidR="003C6FA1" w:rsidRPr="0037253E">
        <w:rPr>
          <w:rFonts w:ascii="Times New Roman" w:hAnsi="Times New Roman" w:cs="Times New Roman"/>
          <w:sz w:val="24"/>
          <w:szCs w:val="24"/>
        </w:rPr>
        <w:t>Economie numérique</w:t>
      </w:r>
      <w:r w:rsidR="00CB6266" w:rsidRPr="0037253E">
        <w:rPr>
          <w:rFonts w:ascii="Times New Roman" w:hAnsi="Times New Roman" w:cs="Times New Roman"/>
          <w:sz w:val="24"/>
          <w:szCs w:val="24"/>
        </w:rPr>
        <w:t xml:space="preserve">, </w:t>
      </w:r>
      <w:r w:rsidR="003C6FA1" w:rsidRPr="0037253E">
        <w:rPr>
          <w:rFonts w:ascii="Times New Roman" w:hAnsi="Times New Roman" w:cs="Times New Roman"/>
          <w:sz w:val="24"/>
          <w:szCs w:val="24"/>
        </w:rPr>
        <w:t>Tourisme et hôtellerie</w:t>
      </w:r>
      <w:r w:rsidR="00CB6266" w:rsidRPr="0037253E">
        <w:rPr>
          <w:rFonts w:ascii="Times New Roman" w:hAnsi="Times New Roman" w:cs="Times New Roman"/>
          <w:sz w:val="24"/>
          <w:szCs w:val="24"/>
        </w:rPr>
        <w:t xml:space="preserve">, </w:t>
      </w:r>
      <w:r w:rsidR="003C6FA1" w:rsidRPr="0037253E">
        <w:rPr>
          <w:rFonts w:ascii="Times New Roman" w:hAnsi="Times New Roman" w:cs="Times New Roman"/>
          <w:sz w:val="24"/>
          <w:szCs w:val="24"/>
        </w:rPr>
        <w:t>Mine</w:t>
      </w:r>
      <w:r w:rsidR="00CB6266" w:rsidRPr="0037253E">
        <w:rPr>
          <w:rFonts w:ascii="Times New Roman" w:hAnsi="Times New Roman" w:cs="Times New Roman"/>
          <w:sz w:val="24"/>
          <w:szCs w:val="24"/>
        </w:rPr>
        <w:t>s et H</w:t>
      </w:r>
      <w:r w:rsidR="003C6FA1" w:rsidRPr="0037253E">
        <w:rPr>
          <w:rFonts w:ascii="Times New Roman" w:hAnsi="Times New Roman" w:cs="Times New Roman"/>
          <w:sz w:val="24"/>
          <w:szCs w:val="24"/>
        </w:rPr>
        <w:t>ydrocarbures</w:t>
      </w:r>
      <w:r w:rsidR="00CB6266" w:rsidRPr="0037253E">
        <w:rPr>
          <w:rFonts w:ascii="Times New Roman" w:hAnsi="Times New Roman" w:cs="Times New Roman"/>
          <w:sz w:val="24"/>
          <w:szCs w:val="24"/>
        </w:rPr>
        <w:t>.</w:t>
      </w:r>
    </w:p>
    <w:p w14:paraId="170E8383" w14:textId="77777777" w:rsidR="00A71E59" w:rsidRPr="0037253E" w:rsidRDefault="00A71E59" w:rsidP="00A71E59">
      <w:pPr>
        <w:pStyle w:val="Paragraphedeliste"/>
        <w:spacing w:after="0"/>
        <w:ind w:left="1854"/>
        <w:jc w:val="both"/>
        <w:rPr>
          <w:rFonts w:ascii="Times New Roman" w:hAnsi="Times New Roman" w:cs="Times New Roman"/>
          <w:sz w:val="24"/>
          <w:szCs w:val="24"/>
        </w:rPr>
      </w:pPr>
    </w:p>
    <w:p w14:paraId="4AF5939F" w14:textId="77777777" w:rsidR="0084393C" w:rsidRPr="0037253E" w:rsidRDefault="0084393C" w:rsidP="0084393C">
      <w:pPr>
        <w:pStyle w:val="Paragraphedeliste"/>
        <w:numPr>
          <w:ilvl w:val="0"/>
          <w:numId w:val="17"/>
        </w:numPr>
        <w:spacing w:after="0"/>
        <w:jc w:val="both"/>
        <w:rPr>
          <w:rFonts w:ascii="Times New Roman" w:hAnsi="Times New Roman" w:cs="Times New Roman"/>
          <w:sz w:val="24"/>
          <w:szCs w:val="24"/>
        </w:rPr>
      </w:pPr>
      <w:r w:rsidRPr="0037253E">
        <w:rPr>
          <w:rFonts w:ascii="Times New Roman" w:hAnsi="Times New Roman" w:cs="Times New Roman"/>
          <w:sz w:val="24"/>
          <w:szCs w:val="24"/>
        </w:rPr>
        <w:t>Textes règlementaires concernant la procédure des révisions des Dossiers Techniques d’Appels d’Offres (DTAO) afin de viser la certification des procédés obligatoires</w:t>
      </w:r>
    </w:p>
    <w:p w14:paraId="4A2D2011" w14:textId="77777777" w:rsidR="0084393C" w:rsidRPr="0037253E" w:rsidRDefault="0084393C" w:rsidP="0084393C">
      <w:pPr>
        <w:pStyle w:val="Paragraphedeliste"/>
        <w:numPr>
          <w:ilvl w:val="0"/>
          <w:numId w:val="17"/>
        </w:numPr>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Textes réglementaires concernant les normes de système rendues d’application obligatoire dans tous les organismes à participation publique de l’Etat </w:t>
      </w:r>
    </w:p>
    <w:p w14:paraId="4033F5D5" w14:textId="77777777" w:rsidR="0084393C" w:rsidRPr="0037253E" w:rsidRDefault="0084393C" w:rsidP="0084393C">
      <w:pPr>
        <w:pStyle w:val="Paragraphedeliste"/>
        <w:numPr>
          <w:ilvl w:val="0"/>
          <w:numId w:val="17"/>
        </w:numPr>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Créer un mécanisme de financement d’accès aux normes pour l’administration publique, pour les petites et moyennes entreprises et pour les services publics en s’appuyant sur les fiscalités existantes </w:t>
      </w:r>
    </w:p>
    <w:p w14:paraId="246AB510" w14:textId="77777777" w:rsidR="0084393C" w:rsidRPr="0037253E" w:rsidRDefault="0084393C" w:rsidP="0084393C">
      <w:pPr>
        <w:pStyle w:val="Paragraphedeliste"/>
        <w:numPr>
          <w:ilvl w:val="0"/>
          <w:numId w:val="17"/>
        </w:numPr>
        <w:spacing w:after="0"/>
        <w:jc w:val="both"/>
        <w:rPr>
          <w:rFonts w:ascii="Times New Roman" w:hAnsi="Times New Roman" w:cs="Times New Roman"/>
          <w:sz w:val="24"/>
          <w:szCs w:val="24"/>
        </w:rPr>
      </w:pPr>
      <w:r w:rsidRPr="0037253E">
        <w:rPr>
          <w:rFonts w:ascii="Times New Roman" w:hAnsi="Times New Roman" w:cs="Times New Roman"/>
          <w:sz w:val="24"/>
          <w:szCs w:val="24"/>
        </w:rPr>
        <w:t>Instaurer la certification obligatoire pour certains produits exportés</w:t>
      </w:r>
    </w:p>
    <w:p w14:paraId="2CB0E1A2" w14:textId="77777777" w:rsidR="0084393C" w:rsidRPr="0037253E" w:rsidRDefault="0084393C" w:rsidP="0084393C">
      <w:pPr>
        <w:spacing w:after="0"/>
        <w:ind w:left="1560" w:hanging="1560"/>
        <w:jc w:val="both"/>
        <w:rPr>
          <w:rFonts w:ascii="Times New Roman" w:hAnsi="Times New Roman" w:cs="Times New Roman"/>
          <w:b/>
          <w:sz w:val="24"/>
          <w:szCs w:val="24"/>
        </w:rPr>
      </w:pPr>
    </w:p>
    <w:p w14:paraId="22D7F403" w14:textId="77777777" w:rsidR="00AD79ED" w:rsidRPr="0037253E" w:rsidRDefault="00381765" w:rsidP="00152D21">
      <w:pPr>
        <w:pStyle w:val="Paragraphedeliste"/>
        <w:numPr>
          <w:ilvl w:val="0"/>
          <w:numId w:val="7"/>
        </w:numPr>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Élaborer une stratégie basée sur les </w:t>
      </w:r>
      <w:r w:rsidRPr="0037253E">
        <w:rPr>
          <w:rFonts w:ascii="Times New Roman" w:hAnsi="Times New Roman" w:cs="Times New Roman"/>
          <w:b/>
          <w:sz w:val="24"/>
          <w:szCs w:val="24"/>
          <w:u w:val="single"/>
        </w:rPr>
        <w:t>normes et la certification</w:t>
      </w:r>
      <w:r w:rsidRPr="0037253E">
        <w:rPr>
          <w:rFonts w:ascii="Times New Roman" w:hAnsi="Times New Roman" w:cs="Times New Roman"/>
          <w:sz w:val="24"/>
          <w:szCs w:val="24"/>
        </w:rPr>
        <w:t xml:space="preserve"> </w:t>
      </w:r>
      <w:r w:rsidR="00152D21" w:rsidRPr="0037253E">
        <w:rPr>
          <w:rFonts w:ascii="Times New Roman" w:hAnsi="Times New Roman" w:cs="Times New Roman"/>
          <w:sz w:val="24"/>
          <w:szCs w:val="24"/>
        </w:rPr>
        <w:t xml:space="preserve">soutenue par </w:t>
      </w:r>
      <w:r w:rsidR="00152D21" w:rsidRPr="0037253E">
        <w:rPr>
          <w:rFonts w:ascii="Times New Roman" w:hAnsi="Times New Roman" w:cs="Times New Roman"/>
          <w:b/>
          <w:sz w:val="24"/>
          <w:szCs w:val="24"/>
          <w:u w:val="single"/>
        </w:rPr>
        <w:t>des projets</w:t>
      </w:r>
      <w:r w:rsidR="00152D21" w:rsidRPr="0037253E">
        <w:rPr>
          <w:rFonts w:ascii="Times New Roman" w:hAnsi="Times New Roman" w:cs="Times New Roman"/>
          <w:sz w:val="24"/>
          <w:szCs w:val="24"/>
        </w:rPr>
        <w:t xml:space="preserve"> </w:t>
      </w:r>
      <w:r w:rsidRPr="0037253E">
        <w:rPr>
          <w:rFonts w:ascii="Times New Roman" w:hAnsi="Times New Roman" w:cs="Times New Roman"/>
          <w:sz w:val="24"/>
          <w:szCs w:val="24"/>
        </w:rPr>
        <w:t xml:space="preserve">qui contribue à assurer la </w:t>
      </w:r>
      <w:r w:rsidRPr="0037253E">
        <w:rPr>
          <w:rFonts w:ascii="Times New Roman" w:hAnsi="Times New Roman" w:cs="Times New Roman"/>
          <w:b/>
          <w:sz w:val="24"/>
          <w:szCs w:val="24"/>
          <w:u w:val="single"/>
        </w:rPr>
        <w:t>valeur ajoutée</w:t>
      </w:r>
      <w:r w:rsidRPr="0037253E">
        <w:rPr>
          <w:rFonts w:ascii="Times New Roman" w:hAnsi="Times New Roman" w:cs="Times New Roman"/>
          <w:sz w:val="24"/>
          <w:szCs w:val="24"/>
        </w:rPr>
        <w:t xml:space="preserve"> des produits prioritaires</w:t>
      </w:r>
      <w:r w:rsidR="00152D21" w:rsidRPr="0037253E">
        <w:rPr>
          <w:rFonts w:ascii="Times New Roman" w:hAnsi="Times New Roman" w:cs="Times New Roman"/>
          <w:sz w:val="24"/>
          <w:szCs w:val="24"/>
        </w:rPr>
        <w:t xml:space="preserve"> tels que le </w:t>
      </w:r>
      <w:r w:rsidRPr="0037253E">
        <w:rPr>
          <w:rFonts w:ascii="Times New Roman" w:hAnsi="Times New Roman" w:cs="Times New Roman"/>
          <w:sz w:val="24"/>
          <w:szCs w:val="24"/>
        </w:rPr>
        <w:t>café, cacao, noix de cajou, coton, horticulture (mangue, ananas, banane desser</w:t>
      </w:r>
      <w:r w:rsidR="00AD79ED" w:rsidRPr="0037253E">
        <w:rPr>
          <w:rFonts w:ascii="Times New Roman" w:hAnsi="Times New Roman" w:cs="Times New Roman"/>
          <w:sz w:val="24"/>
          <w:szCs w:val="24"/>
        </w:rPr>
        <w:t>t, etc.), caoutchou</w:t>
      </w:r>
      <w:r w:rsidR="00152D21" w:rsidRPr="0037253E">
        <w:rPr>
          <w:rFonts w:ascii="Times New Roman" w:hAnsi="Times New Roman" w:cs="Times New Roman"/>
          <w:sz w:val="24"/>
          <w:szCs w:val="24"/>
        </w:rPr>
        <w:t xml:space="preserve">c, </w:t>
      </w:r>
      <w:r w:rsidR="00AD79ED" w:rsidRPr="0037253E">
        <w:rPr>
          <w:rFonts w:ascii="Times New Roman" w:hAnsi="Times New Roman" w:cs="Times New Roman"/>
          <w:sz w:val="24"/>
          <w:szCs w:val="24"/>
        </w:rPr>
        <w:t>huile de palme, produits cosmétiques, textile et matériaux de construction.</w:t>
      </w:r>
    </w:p>
    <w:p w14:paraId="51B8CC23" w14:textId="77777777" w:rsidR="00D74060" w:rsidRPr="0037253E" w:rsidRDefault="00D74060" w:rsidP="00D74060">
      <w:pPr>
        <w:pStyle w:val="Paragraphedeliste"/>
        <w:numPr>
          <w:ilvl w:val="0"/>
          <w:numId w:val="7"/>
        </w:numPr>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Élaborer une stratégie basée sur les </w:t>
      </w:r>
      <w:r w:rsidRPr="0037253E">
        <w:rPr>
          <w:rFonts w:ascii="Times New Roman" w:hAnsi="Times New Roman" w:cs="Times New Roman"/>
          <w:b/>
          <w:sz w:val="24"/>
          <w:szCs w:val="24"/>
          <w:u w:val="single"/>
        </w:rPr>
        <w:t>normes et la certification</w:t>
      </w:r>
      <w:r w:rsidRPr="0037253E">
        <w:rPr>
          <w:rFonts w:ascii="Times New Roman" w:hAnsi="Times New Roman" w:cs="Times New Roman"/>
          <w:sz w:val="24"/>
          <w:szCs w:val="24"/>
        </w:rPr>
        <w:t xml:space="preserve"> soutenue par </w:t>
      </w:r>
      <w:r w:rsidRPr="0037253E">
        <w:rPr>
          <w:rFonts w:ascii="Times New Roman" w:hAnsi="Times New Roman" w:cs="Times New Roman"/>
          <w:b/>
          <w:sz w:val="24"/>
          <w:szCs w:val="24"/>
          <w:u w:val="single"/>
        </w:rPr>
        <w:t>des projets</w:t>
      </w:r>
      <w:r w:rsidRPr="0037253E">
        <w:rPr>
          <w:rFonts w:ascii="Times New Roman" w:hAnsi="Times New Roman" w:cs="Times New Roman"/>
          <w:sz w:val="24"/>
          <w:szCs w:val="24"/>
        </w:rPr>
        <w:t xml:space="preserve"> qui contribue à assurer une meilleure acquisition de connaissance, de compétence </w:t>
      </w:r>
      <w:r w:rsidR="00AF410B" w:rsidRPr="0037253E">
        <w:rPr>
          <w:rFonts w:ascii="Times New Roman" w:hAnsi="Times New Roman" w:cs="Times New Roman"/>
          <w:sz w:val="24"/>
          <w:szCs w:val="24"/>
        </w:rPr>
        <w:t>fondamentale</w:t>
      </w:r>
      <w:r w:rsidRPr="0037253E">
        <w:rPr>
          <w:rFonts w:ascii="Times New Roman" w:hAnsi="Times New Roman" w:cs="Times New Roman"/>
          <w:sz w:val="24"/>
          <w:szCs w:val="24"/>
        </w:rPr>
        <w:t xml:space="preserve"> et professionnelle par les </w:t>
      </w:r>
      <w:r w:rsidR="00AF410B" w:rsidRPr="0037253E">
        <w:rPr>
          <w:rFonts w:ascii="Times New Roman" w:hAnsi="Times New Roman" w:cs="Times New Roman"/>
          <w:sz w:val="24"/>
          <w:szCs w:val="24"/>
        </w:rPr>
        <w:t>élevés</w:t>
      </w:r>
      <w:r w:rsidRPr="0037253E">
        <w:rPr>
          <w:rFonts w:ascii="Times New Roman" w:hAnsi="Times New Roman" w:cs="Times New Roman"/>
          <w:sz w:val="24"/>
          <w:szCs w:val="24"/>
        </w:rPr>
        <w:t xml:space="preserve">, les apprenants et les étudiants </w:t>
      </w:r>
    </w:p>
    <w:p w14:paraId="397C4BA2" w14:textId="77777777" w:rsidR="00D74060" w:rsidRPr="0037253E" w:rsidRDefault="00D74060" w:rsidP="003F2B73">
      <w:pPr>
        <w:pStyle w:val="Paragraphedeliste"/>
        <w:numPr>
          <w:ilvl w:val="0"/>
          <w:numId w:val="17"/>
        </w:numPr>
        <w:spacing w:after="0"/>
        <w:jc w:val="both"/>
        <w:rPr>
          <w:rFonts w:ascii="Times New Roman" w:hAnsi="Times New Roman" w:cs="Times New Roman"/>
          <w:sz w:val="24"/>
          <w:szCs w:val="24"/>
        </w:rPr>
      </w:pPr>
      <w:r w:rsidRPr="0037253E">
        <w:rPr>
          <w:rFonts w:ascii="Times New Roman" w:hAnsi="Times New Roman" w:cs="Times New Roman"/>
          <w:sz w:val="24"/>
          <w:szCs w:val="24"/>
        </w:rPr>
        <w:t>Promouvoir la norme ISO 9001</w:t>
      </w:r>
      <w:r w:rsidR="003F2B73" w:rsidRPr="0037253E">
        <w:rPr>
          <w:rFonts w:ascii="Times New Roman" w:hAnsi="Times New Roman" w:cs="Times New Roman"/>
          <w:sz w:val="24"/>
          <w:szCs w:val="24"/>
        </w:rPr>
        <w:t xml:space="preserve"> dans le système éducatif à tous les niveaux. </w:t>
      </w:r>
    </w:p>
    <w:p w14:paraId="706E556C" w14:textId="77777777" w:rsidR="00AF410B" w:rsidRPr="0037253E" w:rsidRDefault="00AF410B" w:rsidP="00CD2CD7">
      <w:pPr>
        <w:pStyle w:val="Paragraphedeliste"/>
        <w:numPr>
          <w:ilvl w:val="0"/>
          <w:numId w:val="17"/>
        </w:numPr>
        <w:shd w:val="clear" w:color="auto" w:fill="FFFFFF"/>
        <w:spacing w:after="0" w:line="375" w:lineRule="atLeast"/>
        <w:jc w:val="both"/>
        <w:textAlignment w:val="bottom"/>
        <w:rPr>
          <w:rFonts w:ascii="Times New Roman" w:eastAsia="Times New Roman" w:hAnsi="Times New Roman" w:cs="Times New Roman"/>
          <w:color w:val="404040"/>
          <w:sz w:val="24"/>
          <w:szCs w:val="24"/>
        </w:rPr>
      </w:pPr>
      <w:r w:rsidRPr="0037253E">
        <w:rPr>
          <w:rFonts w:ascii="Times New Roman" w:hAnsi="Times New Roman" w:cs="Times New Roman"/>
          <w:sz w:val="24"/>
          <w:szCs w:val="24"/>
        </w:rPr>
        <w:t>Développer</w:t>
      </w:r>
      <w:r w:rsidR="003F2B73" w:rsidRPr="0037253E">
        <w:rPr>
          <w:rFonts w:ascii="Times New Roman" w:hAnsi="Times New Roman" w:cs="Times New Roman"/>
          <w:sz w:val="24"/>
          <w:szCs w:val="24"/>
        </w:rPr>
        <w:t xml:space="preserve"> la marque NI service Formation</w:t>
      </w:r>
      <w:r w:rsidRPr="0037253E">
        <w:rPr>
          <w:rFonts w:ascii="Times New Roman" w:eastAsia="Times New Roman" w:hAnsi="Times New Roman" w:cs="Times New Roman"/>
          <w:color w:val="404040"/>
          <w:sz w:val="24"/>
          <w:szCs w:val="24"/>
        </w:rPr>
        <w:t xml:space="preserve"> dans le cadre de l'éducation et de la formation non formelles </w:t>
      </w:r>
    </w:p>
    <w:p w14:paraId="53D00CB0" w14:textId="77777777" w:rsidR="003F2B73" w:rsidRPr="0037253E" w:rsidRDefault="00AF410B" w:rsidP="003F2B73">
      <w:pPr>
        <w:pStyle w:val="Paragraphedeliste"/>
        <w:numPr>
          <w:ilvl w:val="0"/>
          <w:numId w:val="17"/>
        </w:numPr>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Elaborer des règlements techniques pour le système d’enseignement visant l’efficacité du système et l’adéquation de la formation aux besoins présent et futur des employeurs. </w:t>
      </w:r>
    </w:p>
    <w:p w14:paraId="6F83B0E6" w14:textId="77777777" w:rsidR="001A78B9" w:rsidRPr="0037253E" w:rsidRDefault="001A78B9" w:rsidP="003F2B73">
      <w:pPr>
        <w:pStyle w:val="Paragraphedeliste"/>
        <w:numPr>
          <w:ilvl w:val="0"/>
          <w:numId w:val="17"/>
        </w:numPr>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Développer la certification des compétences (métiers de l’artisanat). </w:t>
      </w:r>
    </w:p>
    <w:p w14:paraId="2A265627" w14:textId="77777777" w:rsidR="000B1D61" w:rsidRPr="0037253E" w:rsidRDefault="000B1D61" w:rsidP="00D74060">
      <w:pPr>
        <w:pStyle w:val="Paragraphedeliste"/>
        <w:spacing w:after="0"/>
        <w:ind w:left="1854"/>
        <w:jc w:val="both"/>
        <w:rPr>
          <w:rFonts w:ascii="Times New Roman" w:hAnsi="Times New Roman" w:cs="Times New Roman"/>
          <w:sz w:val="24"/>
          <w:szCs w:val="24"/>
        </w:rPr>
      </w:pPr>
    </w:p>
    <w:p w14:paraId="1BC3CD8B" w14:textId="77777777" w:rsidR="00A14C79" w:rsidRPr="0037253E" w:rsidRDefault="00A14C79" w:rsidP="00A14C79">
      <w:pPr>
        <w:spacing w:after="0"/>
        <w:ind w:left="1560" w:hanging="1560"/>
        <w:jc w:val="both"/>
        <w:rPr>
          <w:rFonts w:ascii="Times New Roman" w:hAnsi="Times New Roman" w:cs="Times New Roman"/>
          <w:b/>
          <w:sz w:val="24"/>
          <w:szCs w:val="24"/>
        </w:rPr>
      </w:pPr>
      <w:r w:rsidRPr="0037253E">
        <w:rPr>
          <w:rFonts w:ascii="Times New Roman" w:hAnsi="Times New Roman" w:cs="Times New Roman"/>
          <w:b/>
          <w:sz w:val="24"/>
          <w:szCs w:val="24"/>
        </w:rPr>
        <w:t xml:space="preserve">Objectif </w:t>
      </w:r>
      <w:r w:rsidR="000734C9" w:rsidRPr="0037253E">
        <w:rPr>
          <w:rFonts w:ascii="Times New Roman" w:hAnsi="Times New Roman" w:cs="Times New Roman"/>
          <w:b/>
          <w:sz w:val="24"/>
          <w:szCs w:val="24"/>
        </w:rPr>
        <w:t>4</w:t>
      </w:r>
      <w:r w:rsidRPr="0037253E">
        <w:rPr>
          <w:rFonts w:ascii="Times New Roman" w:hAnsi="Times New Roman" w:cs="Times New Roman"/>
          <w:b/>
          <w:sz w:val="24"/>
          <w:szCs w:val="24"/>
        </w:rPr>
        <w:t>.2 – (</w:t>
      </w:r>
      <w:r w:rsidRPr="0037253E">
        <w:rPr>
          <w:rFonts w:ascii="Times New Roman" w:hAnsi="Times New Roman" w:cs="Times New Roman"/>
          <w:sz w:val="24"/>
          <w:szCs w:val="24"/>
        </w:rPr>
        <w:t xml:space="preserve">Pilier 5) Assurer le développement régional équilibré, préservation de l'environnement et la lutte contre le changement climatique </w:t>
      </w:r>
    </w:p>
    <w:p w14:paraId="41B109E3" w14:textId="77777777" w:rsidR="00A14C79" w:rsidRPr="0037253E" w:rsidRDefault="00A14C79" w:rsidP="00A14C79">
      <w:pPr>
        <w:spacing w:line="240" w:lineRule="auto"/>
        <w:ind w:left="602" w:hanging="426"/>
        <w:rPr>
          <w:rFonts w:ascii="Times New Roman" w:hAnsi="Times New Roman" w:cs="Times New Roman"/>
          <w:b/>
          <w:sz w:val="24"/>
          <w:szCs w:val="24"/>
        </w:rPr>
      </w:pPr>
    </w:p>
    <w:p w14:paraId="3FD532BD" w14:textId="77777777" w:rsidR="00A14C79" w:rsidRPr="0037253E" w:rsidRDefault="00A14C79" w:rsidP="00A14C79">
      <w:pPr>
        <w:spacing w:after="0"/>
        <w:jc w:val="both"/>
        <w:rPr>
          <w:rFonts w:ascii="Times New Roman" w:hAnsi="Times New Roman" w:cs="Times New Roman"/>
          <w:i/>
          <w:sz w:val="24"/>
          <w:szCs w:val="24"/>
        </w:rPr>
      </w:pPr>
      <w:r w:rsidRPr="0037253E">
        <w:rPr>
          <w:rFonts w:ascii="Times New Roman" w:hAnsi="Times New Roman" w:cs="Times New Roman"/>
          <w:i/>
          <w:sz w:val="24"/>
          <w:szCs w:val="24"/>
        </w:rPr>
        <w:t>Initiatives :</w:t>
      </w:r>
    </w:p>
    <w:p w14:paraId="71085E5D" w14:textId="77777777" w:rsidR="00A14C79" w:rsidRPr="0037253E" w:rsidRDefault="00B515BB" w:rsidP="002B3093">
      <w:pPr>
        <w:pStyle w:val="Paragraphedeliste"/>
        <w:numPr>
          <w:ilvl w:val="0"/>
          <w:numId w:val="13"/>
        </w:numPr>
        <w:spacing w:line="240" w:lineRule="auto"/>
        <w:rPr>
          <w:rFonts w:ascii="Times New Roman" w:hAnsi="Times New Roman" w:cs="Times New Roman"/>
          <w:b/>
          <w:sz w:val="24"/>
          <w:szCs w:val="24"/>
        </w:rPr>
      </w:pPr>
      <w:r w:rsidRPr="0037253E">
        <w:rPr>
          <w:rFonts w:ascii="Times New Roman" w:hAnsi="Times New Roman" w:cs="Times New Roman"/>
          <w:sz w:val="24"/>
          <w:szCs w:val="24"/>
        </w:rPr>
        <w:t>Promouvoir la norme ISO 37101 « Développement durable au sein des communautés territoriales — Système de management pour le développement durable — Exigences et lignes directrices pour son utilisation »</w:t>
      </w:r>
    </w:p>
    <w:p w14:paraId="69191097" w14:textId="77777777" w:rsidR="00617103" w:rsidRPr="0037253E" w:rsidRDefault="00617103" w:rsidP="00617103">
      <w:pPr>
        <w:pStyle w:val="Paragraphedeliste"/>
        <w:numPr>
          <w:ilvl w:val="0"/>
          <w:numId w:val="15"/>
        </w:numPr>
        <w:spacing w:line="240" w:lineRule="auto"/>
        <w:rPr>
          <w:rFonts w:ascii="Times New Roman" w:hAnsi="Times New Roman" w:cs="Times New Roman"/>
          <w:b/>
          <w:sz w:val="24"/>
          <w:szCs w:val="24"/>
        </w:rPr>
      </w:pPr>
      <w:r w:rsidRPr="0037253E">
        <w:rPr>
          <w:rFonts w:ascii="Times New Roman" w:hAnsi="Times New Roman" w:cs="Times New Roman"/>
          <w:sz w:val="24"/>
          <w:szCs w:val="24"/>
        </w:rPr>
        <w:t xml:space="preserve">Textes règlementaires de gouvernance des communautés territoriales </w:t>
      </w:r>
      <w:r w:rsidR="00821ACD" w:rsidRPr="0037253E">
        <w:rPr>
          <w:rFonts w:ascii="Times New Roman" w:hAnsi="Times New Roman" w:cs="Times New Roman"/>
          <w:sz w:val="24"/>
          <w:szCs w:val="24"/>
        </w:rPr>
        <w:t xml:space="preserve">fondés sur la </w:t>
      </w:r>
      <w:r w:rsidRPr="0037253E">
        <w:rPr>
          <w:rFonts w:ascii="Times New Roman" w:hAnsi="Times New Roman" w:cs="Times New Roman"/>
          <w:sz w:val="24"/>
          <w:szCs w:val="24"/>
        </w:rPr>
        <w:t xml:space="preserve">norme ISO 37101 </w:t>
      </w:r>
    </w:p>
    <w:p w14:paraId="019E65F9" w14:textId="77777777" w:rsidR="00821ACD" w:rsidRPr="0037253E" w:rsidRDefault="00821ACD" w:rsidP="00821ACD">
      <w:pPr>
        <w:pStyle w:val="Paragraphedeliste"/>
        <w:numPr>
          <w:ilvl w:val="0"/>
          <w:numId w:val="15"/>
        </w:numPr>
        <w:spacing w:line="240" w:lineRule="auto"/>
        <w:rPr>
          <w:rFonts w:ascii="Times New Roman" w:hAnsi="Times New Roman" w:cs="Times New Roman"/>
          <w:sz w:val="24"/>
          <w:szCs w:val="24"/>
        </w:rPr>
      </w:pPr>
      <w:r w:rsidRPr="0037253E">
        <w:rPr>
          <w:rFonts w:ascii="Times New Roman" w:hAnsi="Times New Roman" w:cs="Times New Roman"/>
          <w:sz w:val="24"/>
          <w:szCs w:val="24"/>
        </w:rPr>
        <w:t>Développement de programmes au profit des communautés territoriales pour l’appropriation et la mise en œuvre de la norme ISO 37101</w:t>
      </w:r>
    </w:p>
    <w:p w14:paraId="34BAB143" w14:textId="77777777" w:rsidR="00821ACD" w:rsidRPr="0037253E" w:rsidRDefault="00821ACD" w:rsidP="00821ACD">
      <w:pPr>
        <w:pStyle w:val="Paragraphedeliste"/>
        <w:numPr>
          <w:ilvl w:val="0"/>
          <w:numId w:val="15"/>
        </w:numPr>
        <w:spacing w:line="240" w:lineRule="auto"/>
        <w:rPr>
          <w:rFonts w:ascii="Times New Roman" w:hAnsi="Times New Roman" w:cs="Times New Roman"/>
          <w:b/>
          <w:sz w:val="24"/>
          <w:szCs w:val="24"/>
        </w:rPr>
      </w:pPr>
      <w:r w:rsidRPr="0037253E">
        <w:rPr>
          <w:rFonts w:ascii="Times New Roman" w:hAnsi="Times New Roman" w:cs="Times New Roman"/>
          <w:sz w:val="24"/>
          <w:szCs w:val="24"/>
        </w:rPr>
        <w:t xml:space="preserve">Développement de formation qualifiante au niveau universitaire sur la gouvernance des communautés territoriales fondés sur la norme ISO 37101 </w:t>
      </w:r>
    </w:p>
    <w:p w14:paraId="792F2CD5" w14:textId="77777777" w:rsidR="004B61FF" w:rsidRDefault="004B61FF" w:rsidP="00A14C79">
      <w:pPr>
        <w:spacing w:line="240" w:lineRule="auto"/>
        <w:ind w:left="602" w:hanging="602"/>
        <w:rPr>
          <w:rFonts w:ascii="Times New Roman" w:hAnsi="Times New Roman" w:cs="Times New Roman"/>
          <w:b/>
          <w:sz w:val="24"/>
          <w:szCs w:val="24"/>
        </w:rPr>
      </w:pPr>
    </w:p>
    <w:p w14:paraId="54D143A6" w14:textId="77777777" w:rsidR="00DB56A9" w:rsidRDefault="00DB56A9" w:rsidP="00A14C79">
      <w:pPr>
        <w:spacing w:line="240" w:lineRule="auto"/>
        <w:ind w:left="602" w:hanging="602"/>
        <w:rPr>
          <w:rFonts w:ascii="Times New Roman" w:hAnsi="Times New Roman" w:cs="Times New Roman"/>
          <w:b/>
          <w:sz w:val="24"/>
          <w:szCs w:val="24"/>
        </w:rPr>
      </w:pPr>
    </w:p>
    <w:p w14:paraId="26A5D8EA" w14:textId="77777777" w:rsidR="00DB56A9" w:rsidRPr="0037253E" w:rsidRDefault="00DB56A9" w:rsidP="00A14C79">
      <w:pPr>
        <w:spacing w:line="240" w:lineRule="auto"/>
        <w:ind w:left="602" w:hanging="602"/>
        <w:rPr>
          <w:rFonts w:ascii="Times New Roman" w:hAnsi="Times New Roman" w:cs="Times New Roman"/>
          <w:b/>
          <w:sz w:val="24"/>
          <w:szCs w:val="24"/>
        </w:rPr>
      </w:pPr>
    </w:p>
    <w:p w14:paraId="21D7D663" w14:textId="77777777" w:rsidR="00A14C79" w:rsidRPr="0037253E" w:rsidRDefault="00A14C79" w:rsidP="00A14C79">
      <w:pPr>
        <w:spacing w:line="240" w:lineRule="auto"/>
        <w:ind w:left="602" w:hanging="602"/>
        <w:rPr>
          <w:rFonts w:ascii="Times New Roman" w:hAnsi="Times New Roman" w:cs="Times New Roman"/>
          <w:sz w:val="24"/>
          <w:szCs w:val="24"/>
        </w:rPr>
      </w:pPr>
      <w:r w:rsidRPr="0037253E">
        <w:rPr>
          <w:rFonts w:ascii="Times New Roman" w:hAnsi="Times New Roman" w:cs="Times New Roman"/>
          <w:b/>
          <w:sz w:val="24"/>
          <w:szCs w:val="24"/>
        </w:rPr>
        <w:t xml:space="preserve">Objectif </w:t>
      </w:r>
      <w:r w:rsidR="000734C9" w:rsidRPr="0037253E">
        <w:rPr>
          <w:rFonts w:ascii="Times New Roman" w:hAnsi="Times New Roman" w:cs="Times New Roman"/>
          <w:b/>
          <w:sz w:val="24"/>
          <w:szCs w:val="24"/>
        </w:rPr>
        <w:t>4</w:t>
      </w:r>
      <w:r w:rsidRPr="0037253E">
        <w:rPr>
          <w:rFonts w:ascii="Times New Roman" w:hAnsi="Times New Roman" w:cs="Times New Roman"/>
          <w:b/>
          <w:sz w:val="24"/>
          <w:szCs w:val="24"/>
        </w:rPr>
        <w:t>.3 – (</w:t>
      </w:r>
      <w:r w:rsidRPr="0037253E">
        <w:rPr>
          <w:rFonts w:ascii="Times New Roman" w:hAnsi="Times New Roman" w:cs="Times New Roman"/>
          <w:sz w:val="24"/>
          <w:szCs w:val="24"/>
        </w:rPr>
        <w:t>Pilier 6) Assurer le renforcement de la gouvernance modernisation de l'état et transformations culturelles</w:t>
      </w:r>
    </w:p>
    <w:p w14:paraId="70485E84" w14:textId="77777777" w:rsidR="00B515BB" w:rsidRPr="0037253E" w:rsidRDefault="00B515BB" w:rsidP="00B515BB">
      <w:pPr>
        <w:spacing w:after="0"/>
        <w:jc w:val="both"/>
        <w:rPr>
          <w:rFonts w:ascii="Times New Roman" w:hAnsi="Times New Roman" w:cs="Times New Roman"/>
          <w:i/>
          <w:sz w:val="24"/>
          <w:szCs w:val="24"/>
        </w:rPr>
      </w:pPr>
      <w:r w:rsidRPr="0037253E">
        <w:rPr>
          <w:rFonts w:ascii="Times New Roman" w:hAnsi="Times New Roman" w:cs="Times New Roman"/>
          <w:i/>
          <w:sz w:val="24"/>
          <w:szCs w:val="24"/>
        </w:rPr>
        <w:t>Initiatives :</w:t>
      </w:r>
    </w:p>
    <w:p w14:paraId="235EE3E4" w14:textId="77777777" w:rsidR="004B61FF" w:rsidRPr="0037253E" w:rsidRDefault="004B61FF" w:rsidP="004B61FF">
      <w:pPr>
        <w:pStyle w:val="Paragraphedeliste"/>
        <w:numPr>
          <w:ilvl w:val="0"/>
          <w:numId w:val="16"/>
        </w:numPr>
        <w:spacing w:line="240" w:lineRule="auto"/>
        <w:rPr>
          <w:rFonts w:ascii="Times New Roman" w:hAnsi="Times New Roman" w:cs="Times New Roman"/>
          <w:b/>
          <w:sz w:val="24"/>
          <w:szCs w:val="24"/>
        </w:rPr>
      </w:pPr>
      <w:r w:rsidRPr="0037253E">
        <w:rPr>
          <w:rFonts w:ascii="Times New Roman" w:hAnsi="Times New Roman" w:cs="Times New Roman"/>
          <w:sz w:val="24"/>
          <w:szCs w:val="24"/>
        </w:rPr>
        <w:t>Promouvoir la norme ISO 37001 « systèmes de management anti-corruption — exigences et recommandations de mise en œuvre »</w:t>
      </w:r>
    </w:p>
    <w:p w14:paraId="0A597813" w14:textId="77777777" w:rsidR="004B61FF" w:rsidRPr="0037253E" w:rsidRDefault="004B61FF" w:rsidP="004B61FF">
      <w:pPr>
        <w:pStyle w:val="Paragraphedeliste"/>
        <w:numPr>
          <w:ilvl w:val="0"/>
          <w:numId w:val="15"/>
        </w:numPr>
        <w:spacing w:line="240" w:lineRule="auto"/>
        <w:rPr>
          <w:rFonts w:ascii="Times New Roman" w:hAnsi="Times New Roman" w:cs="Times New Roman"/>
          <w:b/>
          <w:sz w:val="24"/>
          <w:szCs w:val="24"/>
        </w:rPr>
      </w:pPr>
      <w:r w:rsidRPr="0037253E">
        <w:rPr>
          <w:rFonts w:ascii="Times New Roman" w:hAnsi="Times New Roman" w:cs="Times New Roman"/>
          <w:sz w:val="24"/>
          <w:szCs w:val="24"/>
        </w:rPr>
        <w:t xml:space="preserve">Textes règlementaires de gouvernance des </w:t>
      </w:r>
      <w:r w:rsidR="002F68A7" w:rsidRPr="0037253E">
        <w:rPr>
          <w:rFonts w:ascii="Times New Roman" w:hAnsi="Times New Roman" w:cs="Times New Roman"/>
          <w:sz w:val="24"/>
          <w:szCs w:val="24"/>
        </w:rPr>
        <w:t xml:space="preserve">Administrations, des Organismes à participation publique de l’Etat et des communautés territoriales </w:t>
      </w:r>
      <w:r w:rsidRPr="0037253E">
        <w:rPr>
          <w:rFonts w:ascii="Times New Roman" w:hAnsi="Times New Roman" w:cs="Times New Roman"/>
          <w:sz w:val="24"/>
          <w:szCs w:val="24"/>
        </w:rPr>
        <w:t xml:space="preserve">sur la norme ISO 37001 </w:t>
      </w:r>
    </w:p>
    <w:p w14:paraId="25602701" w14:textId="77777777" w:rsidR="004B61FF" w:rsidRPr="0037253E" w:rsidRDefault="004B61FF" w:rsidP="004B61FF">
      <w:pPr>
        <w:pStyle w:val="Paragraphedeliste"/>
        <w:numPr>
          <w:ilvl w:val="0"/>
          <w:numId w:val="15"/>
        </w:numPr>
        <w:spacing w:line="240" w:lineRule="auto"/>
        <w:rPr>
          <w:rFonts w:ascii="Times New Roman" w:hAnsi="Times New Roman" w:cs="Times New Roman"/>
          <w:sz w:val="24"/>
          <w:szCs w:val="24"/>
        </w:rPr>
      </w:pPr>
      <w:r w:rsidRPr="0037253E">
        <w:rPr>
          <w:rFonts w:ascii="Times New Roman" w:hAnsi="Times New Roman" w:cs="Times New Roman"/>
          <w:sz w:val="24"/>
          <w:szCs w:val="24"/>
        </w:rPr>
        <w:t>Développement de programmes au profit des Administrations</w:t>
      </w:r>
      <w:r w:rsidR="002F68A7" w:rsidRPr="0037253E">
        <w:rPr>
          <w:rFonts w:ascii="Times New Roman" w:hAnsi="Times New Roman" w:cs="Times New Roman"/>
          <w:sz w:val="24"/>
          <w:szCs w:val="24"/>
        </w:rPr>
        <w:t xml:space="preserve">, </w:t>
      </w:r>
      <w:r w:rsidRPr="0037253E">
        <w:rPr>
          <w:rFonts w:ascii="Times New Roman" w:hAnsi="Times New Roman" w:cs="Times New Roman"/>
          <w:sz w:val="24"/>
          <w:szCs w:val="24"/>
        </w:rPr>
        <w:t>des Organismes à participation publique de l’Etat</w:t>
      </w:r>
      <w:r w:rsidR="002F68A7" w:rsidRPr="0037253E">
        <w:rPr>
          <w:rFonts w:ascii="Times New Roman" w:hAnsi="Times New Roman" w:cs="Times New Roman"/>
          <w:sz w:val="24"/>
          <w:szCs w:val="24"/>
        </w:rPr>
        <w:t xml:space="preserve"> et des </w:t>
      </w:r>
      <w:r w:rsidRPr="0037253E">
        <w:rPr>
          <w:rFonts w:ascii="Times New Roman" w:hAnsi="Times New Roman" w:cs="Times New Roman"/>
          <w:sz w:val="24"/>
          <w:szCs w:val="24"/>
        </w:rPr>
        <w:t>communautés territoriales pour l’appropriation et la mise en œuvre de la norme ISO 37</w:t>
      </w:r>
      <w:r w:rsidR="002F68A7" w:rsidRPr="0037253E">
        <w:rPr>
          <w:rFonts w:ascii="Times New Roman" w:hAnsi="Times New Roman" w:cs="Times New Roman"/>
          <w:sz w:val="24"/>
          <w:szCs w:val="24"/>
        </w:rPr>
        <w:t>0</w:t>
      </w:r>
      <w:r w:rsidRPr="0037253E">
        <w:rPr>
          <w:rFonts w:ascii="Times New Roman" w:hAnsi="Times New Roman" w:cs="Times New Roman"/>
          <w:sz w:val="24"/>
          <w:szCs w:val="24"/>
        </w:rPr>
        <w:t>01</w:t>
      </w:r>
    </w:p>
    <w:p w14:paraId="74C50A61" w14:textId="77777777" w:rsidR="000B1D61" w:rsidRPr="0037253E" w:rsidRDefault="000B1D61" w:rsidP="002F68A7">
      <w:pPr>
        <w:pStyle w:val="Paragraphedeliste"/>
        <w:spacing w:after="0"/>
        <w:jc w:val="both"/>
        <w:rPr>
          <w:rFonts w:ascii="Times New Roman" w:hAnsi="Times New Roman" w:cs="Times New Roman"/>
          <w:sz w:val="24"/>
          <w:szCs w:val="24"/>
        </w:rPr>
      </w:pPr>
    </w:p>
    <w:p w14:paraId="462C3435" w14:textId="77777777" w:rsidR="00530484" w:rsidRPr="0037253E" w:rsidRDefault="00530484" w:rsidP="00530484">
      <w:pPr>
        <w:spacing w:line="240" w:lineRule="auto"/>
        <w:ind w:left="602" w:hanging="602"/>
        <w:jc w:val="both"/>
        <w:rPr>
          <w:rFonts w:ascii="Times New Roman" w:hAnsi="Times New Roman" w:cs="Times New Roman"/>
          <w:sz w:val="24"/>
          <w:szCs w:val="24"/>
        </w:rPr>
      </w:pPr>
      <w:r w:rsidRPr="0037253E">
        <w:rPr>
          <w:rFonts w:ascii="Times New Roman" w:hAnsi="Times New Roman" w:cs="Times New Roman"/>
          <w:b/>
          <w:sz w:val="24"/>
          <w:szCs w:val="24"/>
        </w:rPr>
        <w:t>Objectif 4.4 – (</w:t>
      </w:r>
      <w:r w:rsidRPr="0037253E">
        <w:rPr>
          <w:rFonts w:ascii="Times New Roman" w:hAnsi="Times New Roman" w:cs="Times New Roman"/>
          <w:sz w:val="24"/>
          <w:szCs w:val="24"/>
        </w:rPr>
        <w:t xml:space="preserve">Pilier 6) </w:t>
      </w:r>
    </w:p>
    <w:p w14:paraId="28DBB098" w14:textId="77777777" w:rsidR="00004D94" w:rsidRPr="0037253E" w:rsidRDefault="00004D94" w:rsidP="00004D94">
      <w:pPr>
        <w:spacing w:after="0"/>
        <w:jc w:val="both"/>
        <w:rPr>
          <w:rFonts w:ascii="Times New Roman" w:hAnsi="Times New Roman" w:cs="Times New Roman"/>
          <w:i/>
          <w:sz w:val="24"/>
          <w:szCs w:val="24"/>
        </w:rPr>
      </w:pPr>
      <w:r w:rsidRPr="0037253E">
        <w:rPr>
          <w:rFonts w:ascii="Times New Roman" w:hAnsi="Times New Roman" w:cs="Times New Roman"/>
          <w:i/>
          <w:sz w:val="24"/>
          <w:szCs w:val="24"/>
        </w:rPr>
        <w:t>Initiatives :</w:t>
      </w:r>
    </w:p>
    <w:p w14:paraId="0F127ACF" w14:textId="77777777" w:rsidR="00004D94" w:rsidRPr="0037253E" w:rsidRDefault="00004D94" w:rsidP="00004D94">
      <w:pPr>
        <w:spacing w:after="0"/>
        <w:jc w:val="both"/>
        <w:rPr>
          <w:rFonts w:ascii="Times New Roman" w:hAnsi="Times New Roman" w:cs="Times New Roman"/>
          <w:i/>
          <w:sz w:val="24"/>
          <w:szCs w:val="24"/>
        </w:rPr>
      </w:pPr>
    </w:p>
    <w:p w14:paraId="52FE0488" w14:textId="77777777" w:rsidR="00530484" w:rsidRPr="0037253E" w:rsidRDefault="00004D94" w:rsidP="00004D94">
      <w:pPr>
        <w:pStyle w:val="Paragraphedeliste"/>
        <w:numPr>
          <w:ilvl w:val="0"/>
          <w:numId w:val="21"/>
        </w:numPr>
        <w:spacing w:after="0" w:line="240" w:lineRule="auto"/>
        <w:ind w:left="602" w:hanging="602"/>
        <w:jc w:val="both"/>
        <w:rPr>
          <w:rFonts w:ascii="Times New Roman" w:hAnsi="Times New Roman" w:cs="Times New Roman"/>
          <w:sz w:val="24"/>
          <w:szCs w:val="24"/>
        </w:rPr>
      </w:pPr>
      <w:r w:rsidRPr="0037253E">
        <w:rPr>
          <w:rFonts w:ascii="Times New Roman" w:hAnsi="Times New Roman" w:cs="Times New Roman"/>
          <w:sz w:val="24"/>
          <w:szCs w:val="24"/>
        </w:rPr>
        <w:t xml:space="preserve">Élaborer une stratégie basée sur la </w:t>
      </w:r>
      <w:r w:rsidRPr="0037253E">
        <w:rPr>
          <w:rFonts w:ascii="Times New Roman" w:hAnsi="Times New Roman" w:cs="Times New Roman"/>
          <w:b/>
          <w:sz w:val="24"/>
          <w:szCs w:val="24"/>
          <w:u w:val="single"/>
        </w:rPr>
        <w:t>normalisation, la certification et règlements techniques</w:t>
      </w:r>
      <w:r w:rsidRPr="0037253E">
        <w:rPr>
          <w:rFonts w:ascii="Times New Roman" w:hAnsi="Times New Roman" w:cs="Times New Roman"/>
          <w:sz w:val="24"/>
          <w:szCs w:val="24"/>
        </w:rPr>
        <w:t xml:space="preserve"> soutenue par </w:t>
      </w:r>
      <w:r w:rsidRPr="0037253E">
        <w:rPr>
          <w:rFonts w:ascii="Times New Roman" w:hAnsi="Times New Roman" w:cs="Times New Roman"/>
          <w:b/>
          <w:sz w:val="24"/>
          <w:szCs w:val="24"/>
          <w:u w:val="single"/>
        </w:rPr>
        <w:t>des projets</w:t>
      </w:r>
      <w:r w:rsidRPr="0037253E">
        <w:rPr>
          <w:rFonts w:ascii="Times New Roman" w:hAnsi="Times New Roman" w:cs="Times New Roman"/>
          <w:sz w:val="24"/>
          <w:szCs w:val="24"/>
        </w:rPr>
        <w:t xml:space="preserve"> qui contribue au développement des filières en saisissant toutes les opportunités offertes par l’analyse du contexte et du retour d’information des parties prenantes y compris les comités techniques de normalisation</w:t>
      </w:r>
    </w:p>
    <w:p w14:paraId="7A4AFEC3" w14:textId="77777777" w:rsidR="0084393C" w:rsidRPr="0037253E" w:rsidRDefault="0084393C" w:rsidP="009C41C3">
      <w:pPr>
        <w:spacing w:after="0" w:line="240" w:lineRule="auto"/>
        <w:jc w:val="both"/>
        <w:rPr>
          <w:rFonts w:ascii="Times New Roman" w:hAnsi="Times New Roman" w:cs="Times New Roman"/>
          <w:sz w:val="24"/>
          <w:szCs w:val="24"/>
        </w:rPr>
      </w:pPr>
    </w:p>
    <w:p w14:paraId="479FE86D" w14:textId="77777777" w:rsidR="005700BF" w:rsidRPr="0037253E" w:rsidRDefault="00E82BB8" w:rsidP="005700BF">
      <w:pPr>
        <w:pStyle w:val="Paragraphedeliste"/>
        <w:numPr>
          <w:ilvl w:val="0"/>
          <w:numId w:val="15"/>
        </w:numPr>
        <w:spacing w:after="0" w:line="240" w:lineRule="auto"/>
        <w:jc w:val="both"/>
        <w:rPr>
          <w:rFonts w:ascii="Times New Roman" w:hAnsi="Times New Roman" w:cs="Times New Roman"/>
          <w:b/>
          <w:sz w:val="24"/>
          <w:szCs w:val="24"/>
        </w:rPr>
      </w:pPr>
      <w:r w:rsidRPr="0037253E">
        <w:rPr>
          <w:rFonts w:ascii="Times New Roman" w:hAnsi="Times New Roman" w:cs="Times New Roman"/>
          <w:b/>
          <w:sz w:val="24"/>
          <w:szCs w:val="24"/>
        </w:rPr>
        <w:t>Accessoires gaz butane :</w:t>
      </w:r>
    </w:p>
    <w:p w14:paraId="5CA4848C" w14:textId="77777777" w:rsidR="005700BF" w:rsidRPr="0037253E" w:rsidRDefault="00C76042" w:rsidP="005700BF">
      <w:pPr>
        <w:pStyle w:val="Paragraphedeliste"/>
        <w:numPr>
          <w:ilvl w:val="1"/>
          <w:numId w:val="15"/>
        </w:numPr>
        <w:shd w:val="clear" w:color="auto" w:fill="FFFFFF" w:themeFill="background1"/>
        <w:tabs>
          <w:tab w:val="left" w:pos="4678"/>
        </w:tabs>
        <w:autoSpaceDE w:val="0"/>
        <w:autoSpaceDN w:val="0"/>
        <w:adjustRightInd w:val="0"/>
        <w:spacing w:after="0" w:line="240" w:lineRule="auto"/>
        <w:rPr>
          <w:rFonts w:ascii="Times New Roman" w:hAnsi="Times New Roman" w:cs="Times New Roman"/>
          <w:bCs/>
          <w:sz w:val="24"/>
          <w:szCs w:val="24"/>
        </w:rPr>
      </w:pPr>
      <w:r w:rsidRPr="0037253E">
        <w:rPr>
          <w:rFonts w:ascii="Times New Roman" w:hAnsi="Times New Roman" w:cs="Times New Roman"/>
          <w:bCs/>
          <w:sz w:val="24"/>
          <w:szCs w:val="24"/>
        </w:rPr>
        <w:t xml:space="preserve">Décret </w:t>
      </w:r>
      <w:r w:rsidR="00E82BB8" w:rsidRPr="0037253E">
        <w:rPr>
          <w:rFonts w:ascii="Times New Roman" w:hAnsi="Times New Roman" w:cs="Times New Roman"/>
          <w:bCs/>
          <w:sz w:val="24"/>
          <w:szCs w:val="24"/>
        </w:rPr>
        <w:t xml:space="preserve">n°2021-              du                   2021 </w:t>
      </w:r>
      <w:r w:rsidRPr="0037253E">
        <w:rPr>
          <w:rFonts w:ascii="Times New Roman" w:hAnsi="Times New Roman" w:cs="Times New Roman"/>
          <w:bCs/>
          <w:sz w:val="24"/>
          <w:szCs w:val="24"/>
        </w:rPr>
        <w:t>règlementant</w:t>
      </w:r>
      <w:r w:rsidR="00E82BB8" w:rsidRPr="0037253E">
        <w:rPr>
          <w:rFonts w:ascii="Times New Roman" w:hAnsi="Times New Roman" w:cs="Times New Roman"/>
          <w:bCs/>
          <w:sz w:val="24"/>
          <w:szCs w:val="24"/>
        </w:rPr>
        <w:t xml:space="preserve"> l’importation et la fabrication locale des accessoires et </w:t>
      </w:r>
      <w:r w:rsidRPr="0037253E">
        <w:rPr>
          <w:rFonts w:ascii="Times New Roman" w:hAnsi="Times New Roman" w:cs="Times New Roman"/>
          <w:bCs/>
          <w:sz w:val="24"/>
          <w:szCs w:val="24"/>
        </w:rPr>
        <w:t>matériels</w:t>
      </w:r>
      <w:r w:rsidR="00E82BB8" w:rsidRPr="0037253E">
        <w:rPr>
          <w:rFonts w:ascii="Times New Roman" w:hAnsi="Times New Roman" w:cs="Times New Roman"/>
          <w:bCs/>
          <w:sz w:val="24"/>
          <w:szCs w:val="24"/>
        </w:rPr>
        <w:t xml:space="preserve"> de raccordement de bouteilles </w:t>
      </w:r>
      <w:r w:rsidRPr="0037253E">
        <w:rPr>
          <w:rFonts w:ascii="Times New Roman" w:hAnsi="Times New Roman" w:cs="Times New Roman"/>
          <w:bCs/>
          <w:sz w:val="24"/>
          <w:szCs w:val="24"/>
        </w:rPr>
        <w:t>à</w:t>
      </w:r>
      <w:r w:rsidR="00E82BB8" w:rsidRPr="0037253E">
        <w:rPr>
          <w:rFonts w:ascii="Times New Roman" w:hAnsi="Times New Roman" w:cs="Times New Roman"/>
          <w:bCs/>
          <w:sz w:val="24"/>
          <w:szCs w:val="24"/>
        </w:rPr>
        <w:t xml:space="preserve"> gaz</w:t>
      </w:r>
    </w:p>
    <w:p w14:paraId="2E7DDEBB" w14:textId="77777777" w:rsidR="005700BF" w:rsidRPr="0037253E" w:rsidRDefault="00C76042" w:rsidP="003A7D64">
      <w:pPr>
        <w:pStyle w:val="Paragraphedeliste"/>
        <w:numPr>
          <w:ilvl w:val="1"/>
          <w:numId w:val="15"/>
        </w:numPr>
        <w:shd w:val="clear" w:color="auto" w:fill="FFFFFF" w:themeFill="background1"/>
        <w:tabs>
          <w:tab w:val="left" w:pos="4678"/>
        </w:tabs>
        <w:autoSpaceDE w:val="0"/>
        <w:autoSpaceDN w:val="0"/>
        <w:adjustRightInd w:val="0"/>
        <w:spacing w:after="0" w:line="240" w:lineRule="auto"/>
        <w:rPr>
          <w:rFonts w:ascii="Times New Roman" w:hAnsi="Times New Roman" w:cs="Times New Roman"/>
          <w:bCs/>
          <w:sz w:val="24"/>
          <w:szCs w:val="24"/>
        </w:rPr>
      </w:pPr>
      <w:r w:rsidRPr="0037253E">
        <w:rPr>
          <w:rFonts w:ascii="Times New Roman" w:hAnsi="Times New Roman" w:cs="Times New Roman"/>
          <w:bCs/>
          <w:sz w:val="24"/>
          <w:szCs w:val="24"/>
        </w:rPr>
        <w:t xml:space="preserve">Décret </w:t>
      </w:r>
      <w:r w:rsidR="00E82BB8" w:rsidRPr="0037253E">
        <w:rPr>
          <w:rFonts w:ascii="Times New Roman" w:hAnsi="Times New Roman" w:cs="Times New Roman"/>
          <w:bCs/>
          <w:sz w:val="24"/>
          <w:szCs w:val="24"/>
        </w:rPr>
        <w:t xml:space="preserve">n°2021-              du                   2021 </w:t>
      </w:r>
      <w:r w:rsidRPr="0037253E">
        <w:rPr>
          <w:rFonts w:ascii="Times New Roman" w:hAnsi="Times New Roman" w:cs="Times New Roman"/>
          <w:bCs/>
          <w:sz w:val="24"/>
          <w:szCs w:val="24"/>
        </w:rPr>
        <w:t>réglementant</w:t>
      </w:r>
      <w:r w:rsidR="00E82BB8" w:rsidRPr="0037253E">
        <w:rPr>
          <w:rFonts w:ascii="Times New Roman" w:hAnsi="Times New Roman" w:cs="Times New Roman"/>
          <w:bCs/>
          <w:sz w:val="24"/>
          <w:szCs w:val="24"/>
        </w:rPr>
        <w:t xml:space="preserve"> l’importation et la fabrication locale des bouteilles de gaz</w:t>
      </w:r>
    </w:p>
    <w:p w14:paraId="2DD666AE" w14:textId="77777777" w:rsidR="005700BF" w:rsidRPr="0037253E" w:rsidRDefault="005700BF" w:rsidP="003A7D64">
      <w:pPr>
        <w:pStyle w:val="Paragraphedeliste"/>
        <w:spacing w:after="0" w:line="240" w:lineRule="auto"/>
        <w:ind w:left="896"/>
        <w:jc w:val="both"/>
        <w:rPr>
          <w:rFonts w:ascii="Times New Roman" w:hAnsi="Times New Roman" w:cs="Times New Roman"/>
          <w:sz w:val="24"/>
          <w:szCs w:val="24"/>
        </w:rPr>
      </w:pPr>
    </w:p>
    <w:p w14:paraId="152DE446" w14:textId="77777777" w:rsidR="005700BF" w:rsidRPr="0037253E" w:rsidRDefault="00E82BB8" w:rsidP="005700BF">
      <w:pPr>
        <w:pStyle w:val="Paragraphedeliste"/>
        <w:numPr>
          <w:ilvl w:val="0"/>
          <w:numId w:val="15"/>
        </w:numPr>
        <w:spacing w:after="0" w:line="240" w:lineRule="auto"/>
        <w:jc w:val="both"/>
        <w:rPr>
          <w:rFonts w:ascii="Times New Roman" w:hAnsi="Times New Roman" w:cs="Times New Roman"/>
          <w:b/>
          <w:sz w:val="24"/>
          <w:szCs w:val="24"/>
        </w:rPr>
      </w:pPr>
      <w:r w:rsidRPr="0037253E">
        <w:rPr>
          <w:rFonts w:ascii="Times New Roman" w:hAnsi="Times New Roman" w:cs="Times New Roman"/>
          <w:b/>
          <w:sz w:val="24"/>
          <w:szCs w:val="24"/>
        </w:rPr>
        <w:t>Cacao durable"</w:t>
      </w:r>
    </w:p>
    <w:p w14:paraId="1C9B1AB6" w14:textId="77777777" w:rsidR="003A7D64" w:rsidRPr="0037253E" w:rsidRDefault="00C76042" w:rsidP="0037253E">
      <w:pPr>
        <w:pStyle w:val="Paragraphedeliste"/>
        <w:numPr>
          <w:ilvl w:val="1"/>
          <w:numId w:val="15"/>
        </w:numPr>
        <w:spacing w:after="0" w:line="360" w:lineRule="auto"/>
        <w:jc w:val="both"/>
        <w:rPr>
          <w:rFonts w:ascii="Times New Roman" w:hAnsi="Times New Roman" w:cs="Times New Roman"/>
          <w:b/>
          <w:i/>
          <w:strike/>
          <w:sz w:val="24"/>
          <w:szCs w:val="24"/>
        </w:rPr>
      </w:pPr>
      <w:r w:rsidRPr="0037253E">
        <w:rPr>
          <w:rFonts w:ascii="Times New Roman" w:hAnsi="Times New Roman" w:cs="Times New Roman"/>
          <w:sz w:val="24"/>
          <w:szCs w:val="24"/>
        </w:rPr>
        <w:t xml:space="preserve">Décret </w:t>
      </w:r>
      <w:r w:rsidR="00E82BB8" w:rsidRPr="0037253E">
        <w:rPr>
          <w:rFonts w:ascii="Times New Roman" w:hAnsi="Times New Roman" w:cs="Times New Roman"/>
          <w:sz w:val="24"/>
          <w:szCs w:val="24"/>
        </w:rPr>
        <w:t xml:space="preserve">n°…………………… du ……………. </w:t>
      </w:r>
      <w:proofErr w:type="gramStart"/>
      <w:r w:rsidR="00E82BB8" w:rsidRPr="0037253E">
        <w:rPr>
          <w:rFonts w:ascii="Times New Roman" w:hAnsi="Times New Roman" w:cs="Times New Roman"/>
          <w:sz w:val="24"/>
          <w:szCs w:val="24"/>
        </w:rPr>
        <w:t>portant</w:t>
      </w:r>
      <w:proofErr w:type="gramEnd"/>
      <w:r w:rsidR="00E82BB8" w:rsidRPr="0037253E">
        <w:rPr>
          <w:rFonts w:ascii="Times New Roman" w:hAnsi="Times New Roman" w:cs="Times New Roman"/>
          <w:sz w:val="24"/>
          <w:szCs w:val="24"/>
        </w:rPr>
        <w:t xml:space="preserve"> sur la mise en œuvre de la norme africaine ars 1000 pour le cacao durable</w:t>
      </w:r>
    </w:p>
    <w:p w14:paraId="055C8453" w14:textId="77777777" w:rsidR="003A7D64" w:rsidRPr="0037253E" w:rsidRDefault="00C76042" w:rsidP="003A7D64">
      <w:pPr>
        <w:pStyle w:val="Paragraphedeliste"/>
        <w:numPr>
          <w:ilvl w:val="1"/>
          <w:numId w:val="15"/>
        </w:numPr>
        <w:spacing w:after="0" w:line="360" w:lineRule="auto"/>
        <w:jc w:val="both"/>
        <w:rPr>
          <w:rFonts w:ascii="Times New Roman" w:eastAsia="Times New Roman" w:hAnsi="Times New Roman" w:cs="Times New Roman"/>
          <w:sz w:val="24"/>
          <w:szCs w:val="24"/>
          <w:lang w:eastAsia="fr-FR"/>
        </w:rPr>
      </w:pPr>
      <w:r w:rsidRPr="0037253E">
        <w:rPr>
          <w:rFonts w:ascii="Times New Roman" w:hAnsi="Times New Roman" w:cs="Times New Roman"/>
          <w:bCs/>
          <w:sz w:val="24"/>
          <w:szCs w:val="24"/>
        </w:rPr>
        <w:t xml:space="preserve">Arrêté interministériel </w:t>
      </w:r>
      <w:r w:rsidR="00E82BB8" w:rsidRPr="0037253E">
        <w:rPr>
          <w:rFonts w:ascii="Times New Roman" w:eastAsia="Times New Roman" w:hAnsi="Times New Roman" w:cs="Times New Roman"/>
          <w:smallCaps/>
          <w:sz w:val="24"/>
          <w:szCs w:val="24"/>
          <w:lang w:eastAsia="fr-FR"/>
        </w:rPr>
        <w:t>n° ____________du ______</w:t>
      </w:r>
      <w:r w:rsidR="00E82BB8" w:rsidRPr="0037253E">
        <w:rPr>
          <w:rFonts w:ascii="Times New Roman" w:hAnsi="Times New Roman" w:cs="Times New Roman"/>
          <w:sz w:val="24"/>
          <w:szCs w:val="24"/>
        </w:rPr>
        <w:t xml:space="preserve"> portant attributions, organisation et fonctionnement du conseil de surveillance cacao durable et </w:t>
      </w:r>
      <w:r w:rsidRPr="0037253E">
        <w:rPr>
          <w:rFonts w:ascii="Times New Roman" w:hAnsi="Times New Roman" w:cs="Times New Roman"/>
          <w:sz w:val="24"/>
          <w:szCs w:val="24"/>
        </w:rPr>
        <w:t>traçable</w:t>
      </w:r>
      <w:r w:rsidR="00E82BB8" w:rsidRPr="0037253E">
        <w:rPr>
          <w:rFonts w:ascii="Times New Roman" w:hAnsi="Times New Roman" w:cs="Times New Roman"/>
          <w:sz w:val="24"/>
          <w:szCs w:val="24"/>
        </w:rPr>
        <w:t xml:space="preserve"> en </w:t>
      </w:r>
      <w:r w:rsidRPr="0037253E">
        <w:rPr>
          <w:rFonts w:ascii="Times New Roman" w:hAnsi="Times New Roman" w:cs="Times New Roman"/>
          <w:sz w:val="24"/>
          <w:szCs w:val="24"/>
        </w:rPr>
        <w:t>abrégé</w:t>
      </w:r>
      <w:r w:rsidR="00E82BB8" w:rsidRPr="0037253E">
        <w:rPr>
          <w:rFonts w:ascii="Times New Roman" w:hAnsi="Times New Roman" w:cs="Times New Roman"/>
          <w:sz w:val="24"/>
          <w:szCs w:val="24"/>
        </w:rPr>
        <w:t xml:space="preserve"> </w:t>
      </w:r>
      <w:r w:rsidRPr="0037253E">
        <w:rPr>
          <w:rFonts w:ascii="Times New Roman" w:hAnsi="Times New Roman" w:cs="Times New Roman"/>
          <w:sz w:val="24"/>
          <w:szCs w:val="24"/>
        </w:rPr>
        <w:t>CSI</w:t>
      </w:r>
    </w:p>
    <w:p w14:paraId="494D0D36" w14:textId="77777777" w:rsidR="003A7D64" w:rsidRPr="0037253E" w:rsidRDefault="00C76042" w:rsidP="003A7D64">
      <w:pPr>
        <w:pStyle w:val="Paragraphedeliste"/>
        <w:numPr>
          <w:ilvl w:val="1"/>
          <w:numId w:val="15"/>
        </w:numPr>
        <w:spacing w:after="0"/>
        <w:jc w:val="both"/>
        <w:rPr>
          <w:rFonts w:ascii="Times New Roman" w:hAnsi="Times New Roman" w:cs="Times New Roman"/>
          <w:bCs/>
          <w:caps/>
          <w:sz w:val="24"/>
          <w:szCs w:val="24"/>
        </w:rPr>
      </w:pPr>
      <w:bookmarkStart w:id="9" w:name="_Hlk67995790"/>
      <w:r w:rsidRPr="0037253E">
        <w:rPr>
          <w:rFonts w:ascii="Times New Roman" w:hAnsi="Times New Roman" w:cs="Times New Roman"/>
          <w:bCs/>
          <w:sz w:val="24"/>
          <w:szCs w:val="24"/>
        </w:rPr>
        <w:t>Arrêté</w:t>
      </w:r>
      <w:r w:rsidR="00E82BB8" w:rsidRPr="0037253E">
        <w:rPr>
          <w:rFonts w:ascii="Times New Roman" w:hAnsi="Times New Roman" w:cs="Times New Roman"/>
          <w:bCs/>
          <w:sz w:val="24"/>
          <w:szCs w:val="24"/>
        </w:rPr>
        <w:t xml:space="preserve"> </w:t>
      </w:r>
      <w:r w:rsidRPr="0037253E">
        <w:rPr>
          <w:rFonts w:ascii="Times New Roman" w:hAnsi="Times New Roman" w:cs="Times New Roman"/>
          <w:bCs/>
          <w:sz w:val="24"/>
          <w:szCs w:val="24"/>
        </w:rPr>
        <w:t>interministériel</w:t>
      </w:r>
      <w:r w:rsidR="00E82BB8" w:rsidRPr="0037253E">
        <w:rPr>
          <w:rFonts w:ascii="Times New Roman" w:hAnsi="Times New Roman" w:cs="Times New Roman"/>
          <w:bCs/>
          <w:sz w:val="24"/>
          <w:szCs w:val="24"/>
        </w:rPr>
        <w:t xml:space="preserve"> n° ____________du ______ </w:t>
      </w:r>
      <w:r w:rsidRPr="0037253E">
        <w:rPr>
          <w:rFonts w:ascii="Times New Roman" w:hAnsi="Times New Roman" w:cs="Times New Roman"/>
          <w:bCs/>
          <w:sz w:val="24"/>
          <w:szCs w:val="24"/>
        </w:rPr>
        <w:t>définissant</w:t>
      </w:r>
      <w:r w:rsidR="00E82BB8" w:rsidRPr="0037253E">
        <w:rPr>
          <w:rFonts w:ascii="Times New Roman" w:hAnsi="Times New Roman" w:cs="Times New Roman"/>
          <w:bCs/>
          <w:sz w:val="24"/>
          <w:szCs w:val="24"/>
        </w:rPr>
        <w:t xml:space="preserve"> les relations entre le conseil du </w:t>
      </w:r>
      <w:r w:rsidRPr="0037253E">
        <w:rPr>
          <w:rFonts w:ascii="Times New Roman" w:hAnsi="Times New Roman" w:cs="Times New Roman"/>
          <w:bCs/>
          <w:sz w:val="24"/>
          <w:szCs w:val="24"/>
        </w:rPr>
        <w:t>café</w:t>
      </w:r>
      <w:r w:rsidR="00E82BB8" w:rsidRPr="0037253E">
        <w:rPr>
          <w:rFonts w:ascii="Times New Roman" w:hAnsi="Times New Roman" w:cs="Times New Roman"/>
          <w:bCs/>
          <w:sz w:val="24"/>
          <w:szCs w:val="24"/>
        </w:rPr>
        <w:t xml:space="preserve">-cacao et les autres parties </w:t>
      </w:r>
      <w:r w:rsidRPr="0037253E">
        <w:rPr>
          <w:rFonts w:ascii="Times New Roman" w:hAnsi="Times New Roman" w:cs="Times New Roman"/>
          <w:bCs/>
          <w:sz w:val="24"/>
          <w:szCs w:val="24"/>
        </w:rPr>
        <w:t>intéressées</w:t>
      </w:r>
      <w:r w:rsidR="00E82BB8" w:rsidRPr="0037253E">
        <w:rPr>
          <w:rFonts w:ascii="Times New Roman" w:hAnsi="Times New Roman" w:cs="Times New Roman"/>
          <w:bCs/>
          <w:sz w:val="24"/>
          <w:szCs w:val="24"/>
        </w:rPr>
        <w:t xml:space="preserve"> pour la mise en œuvre de la norme ars 1000 pour le cacao durable </w:t>
      </w:r>
    </w:p>
    <w:bookmarkEnd w:id="9"/>
    <w:p w14:paraId="2C00BF23" w14:textId="77777777" w:rsidR="003A7D64" w:rsidRPr="0037253E" w:rsidRDefault="003A7D64" w:rsidP="003A7D64">
      <w:pPr>
        <w:pStyle w:val="Paragraphedeliste"/>
        <w:spacing w:after="0" w:line="240" w:lineRule="auto"/>
        <w:ind w:left="1616"/>
        <w:jc w:val="both"/>
        <w:rPr>
          <w:rFonts w:ascii="Times New Roman" w:hAnsi="Times New Roman" w:cs="Times New Roman"/>
          <w:sz w:val="24"/>
          <w:szCs w:val="24"/>
        </w:rPr>
      </w:pPr>
    </w:p>
    <w:p w14:paraId="33B1787C" w14:textId="77777777" w:rsidR="005700BF" w:rsidRPr="0037253E" w:rsidRDefault="00E82BB8" w:rsidP="005700BF">
      <w:pPr>
        <w:pStyle w:val="Paragraphedeliste"/>
        <w:numPr>
          <w:ilvl w:val="0"/>
          <w:numId w:val="15"/>
        </w:numPr>
        <w:spacing w:after="0" w:line="240" w:lineRule="auto"/>
        <w:jc w:val="both"/>
        <w:rPr>
          <w:rFonts w:ascii="Times New Roman" w:hAnsi="Times New Roman" w:cs="Times New Roman"/>
          <w:b/>
          <w:sz w:val="24"/>
          <w:szCs w:val="24"/>
        </w:rPr>
      </w:pPr>
      <w:r w:rsidRPr="0037253E">
        <w:rPr>
          <w:rFonts w:ascii="Times New Roman" w:hAnsi="Times New Roman" w:cs="Times New Roman"/>
          <w:b/>
          <w:sz w:val="24"/>
          <w:szCs w:val="24"/>
        </w:rPr>
        <w:t>NI sac poubelle</w:t>
      </w:r>
    </w:p>
    <w:p w14:paraId="3A67ED90" w14:textId="77777777" w:rsidR="003A7D64" w:rsidRPr="0037253E" w:rsidRDefault="003A7D64" w:rsidP="003A7D64">
      <w:pPr>
        <w:pStyle w:val="Paragraphedeliste"/>
        <w:numPr>
          <w:ilvl w:val="1"/>
          <w:numId w:val="15"/>
        </w:numPr>
        <w:spacing w:after="0" w:line="240" w:lineRule="auto"/>
        <w:jc w:val="both"/>
        <w:rPr>
          <w:rFonts w:ascii="Times New Roman" w:hAnsi="Times New Roman" w:cs="Times New Roman"/>
          <w:sz w:val="24"/>
          <w:szCs w:val="24"/>
        </w:rPr>
      </w:pPr>
    </w:p>
    <w:p w14:paraId="40116FD9" w14:textId="77777777" w:rsidR="005700BF" w:rsidRPr="0037253E" w:rsidRDefault="00E82BB8" w:rsidP="005700BF">
      <w:pPr>
        <w:pStyle w:val="Paragraphedeliste"/>
        <w:numPr>
          <w:ilvl w:val="0"/>
          <w:numId w:val="15"/>
        </w:numPr>
        <w:spacing w:after="0" w:line="240" w:lineRule="auto"/>
        <w:jc w:val="both"/>
        <w:rPr>
          <w:rFonts w:ascii="Times New Roman" w:hAnsi="Times New Roman" w:cs="Times New Roman"/>
          <w:b/>
          <w:sz w:val="24"/>
          <w:szCs w:val="24"/>
        </w:rPr>
      </w:pPr>
      <w:r w:rsidRPr="0037253E">
        <w:rPr>
          <w:rFonts w:ascii="Times New Roman" w:hAnsi="Times New Roman" w:cs="Times New Roman"/>
          <w:b/>
          <w:sz w:val="24"/>
          <w:szCs w:val="24"/>
        </w:rPr>
        <w:t>Marchés publics</w:t>
      </w:r>
    </w:p>
    <w:p w14:paraId="77FCBD0F" w14:textId="77777777" w:rsidR="003A7D64" w:rsidRPr="0037253E" w:rsidRDefault="003A7D64" w:rsidP="003A7D64">
      <w:pPr>
        <w:pStyle w:val="Paragraphedeliste"/>
        <w:numPr>
          <w:ilvl w:val="1"/>
          <w:numId w:val="15"/>
        </w:numPr>
        <w:spacing w:after="0" w:line="240" w:lineRule="auto"/>
        <w:jc w:val="both"/>
        <w:rPr>
          <w:rFonts w:ascii="Times New Roman" w:hAnsi="Times New Roman" w:cs="Times New Roman"/>
          <w:sz w:val="24"/>
          <w:szCs w:val="24"/>
        </w:rPr>
      </w:pPr>
    </w:p>
    <w:p w14:paraId="35EDD180" w14:textId="77777777" w:rsidR="005700BF" w:rsidRPr="0037253E" w:rsidRDefault="00E82BB8" w:rsidP="005700BF">
      <w:pPr>
        <w:pStyle w:val="Paragraphedeliste"/>
        <w:numPr>
          <w:ilvl w:val="0"/>
          <w:numId w:val="15"/>
        </w:numPr>
        <w:spacing w:after="0" w:line="240" w:lineRule="auto"/>
        <w:jc w:val="both"/>
        <w:rPr>
          <w:rFonts w:ascii="Times New Roman" w:hAnsi="Times New Roman" w:cs="Times New Roman"/>
          <w:sz w:val="24"/>
          <w:szCs w:val="24"/>
        </w:rPr>
      </w:pPr>
      <w:r w:rsidRPr="0037253E">
        <w:rPr>
          <w:rFonts w:ascii="Times New Roman" w:hAnsi="Times New Roman" w:cs="Times New Roman"/>
          <w:b/>
          <w:sz w:val="24"/>
          <w:szCs w:val="24"/>
        </w:rPr>
        <w:t>Santé</w:t>
      </w:r>
      <w:r w:rsidRPr="0037253E">
        <w:rPr>
          <w:rFonts w:ascii="Times New Roman" w:hAnsi="Times New Roman" w:cs="Times New Roman"/>
          <w:sz w:val="24"/>
          <w:szCs w:val="24"/>
        </w:rPr>
        <w:t xml:space="preserve"> </w:t>
      </w:r>
    </w:p>
    <w:p w14:paraId="7F8AE873" w14:textId="77777777" w:rsidR="003A7D64" w:rsidRPr="0037253E" w:rsidRDefault="003A7D64" w:rsidP="003A7D64">
      <w:pPr>
        <w:pStyle w:val="Paragraphedeliste"/>
        <w:numPr>
          <w:ilvl w:val="1"/>
          <w:numId w:val="15"/>
        </w:numPr>
        <w:spacing w:after="0" w:line="240" w:lineRule="auto"/>
        <w:jc w:val="both"/>
        <w:rPr>
          <w:rFonts w:ascii="Times New Roman" w:hAnsi="Times New Roman" w:cs="Times New Roman"/>
          <w:sz w:val="24"/>
          <w:szCs w:val="24"/>
        </w:rPr>
      </w:pPr>
    </w:p>
    <w:p w14:paraId="0F047286" w14:textId="77777777" w:rsidR="005700BF" w:rsidRPr="0037253E" w:rsidRDefault="00E82BB8" w:rsidP="005700BF">
      <w:pPr>
        <w:pStyle w:val="Paragraphedeliste"/>
        <w:numPr>
          <w:ilvl w:val="0"/>
          <w:numId w:val="15"/>
        </w:numPr>
        <w:spacing w:after="0" w:line="240" w:lineRule="auto"/>
        <w:jc w:val="both"/>
        <w:rPr>
          <w:rFonts w:ascii="Times New Roman" w:hAnsi="Times New Roman" w:cs="Times New Roman"/>
          <w:b/>
          <w:sz w:val="24"/>
          <w:szCs w:val="24"/>
        </w:rPr>
      </w:pPr>
      <w:r w:rsidRPr="0037253E">
        <w:rPr>
          <w:rFonts w:ascii="Times New Roman" w:hAnsi="Times New Roman" w:cs="Times New Roman"/>
          <w:b/>
          <w:sz w:val="24"/>
          <w:szCs w:val="24"/>
        </w:rPr>
        <w:t>Responsabilité sociétale</w:t>
      </w:r>
    </w:p>
    <w:p w14:paraId="38AA4424" w14:textId="77777777" w:rsidR="003A7D64" w:rsidRDefault="00663652" w:rsidP="004D3D47">
      <w:pPr>
        <w:pStyle w:val="Paragraphedeliste"/>
        <w:numPr>
          <w:ilvl w:val="1"/>
          <w:numId w:val="15"/>
        </w:numPr>
        <w:spacing w:after="0" w:line="240" w:lineRule="auto"/>
        <w:jc w:val="both"/>
        <w:rPr>
          <w:rFonts w:ascii="Times New Roman" w:hAnsi="Times New Roman" w:cs="Times New Roman"/>
          <w:sz w:val="24"/>
          <w:szCs w:val="24"/>
        </w:rPr>
      </w:pPr>
      <w:r w:rsidRPr="0037253E">
        <w:rPr>
          <w:rFonts w:ascii="Times New Roman" w:hAnsi="Times New Roman" w:cs="Times New Roman"/>
          <w:sz w:val="24"/>
          <w:szCs w:val="24"/>
        </w:rPr>
        <w:t>Décret</w:t>
      </w:r>
      <w:r w:rsidR="00B108E0" w:rsidRPr="0037253E">
        <w:rPr>
          <w:rFonts w:ascii="Times New Roman" w:hAnsi="Times New Roman" w:cs="Times New Roman"/>
          <w:sz w:val="24"/>
          <w:szCs w:val="24"/>
        </w:rPr>
        <w:t xml:space="preserve"> n°……</w:t>
      </w:r>
      <w:proofErr w:type="gramStart"/>
      <w:r w:rsidR="00B108E0" w:rsidRPr="0037253E">
        <w:rPr>
          <w:rFonts w:ascii="Times New Roman" w:hAnsi="Times New Roman" w:cs="Times New Roman"/>
          <w:sz w:val="24"/>
          <w:szCs w:val="24"/>
        </w:rPr>
        <w:t>…….</w:t>
      </w:r>
      <w:proofErr w:type="gramEnd"/>
      <w:r w:rsidR="00B108E0" w:rsidRPr="0037253E">
        <w:rPr>
          <w:rFonts w:ascii="Times New Roman" w:hAnsi="Times New Roman" w:cs="Times New Roman"/>
          <w:sz w:val="24"/>
          <w:szCs w:val="24"/>
        </w:rPr>
        <w:t xml:space="preserve">… </w:t>
      </w:r>
      <w:proofErr w:type="gramStart"/>
      <w:r w:rsidR="00B108E0" w:rsidRPr="0037253E">
        <w:rPr>
          <w:rFonts w:ascii="Times New Roman" w:hAnsi="Times New Roman" w:cs="Times New Roman"/>
          <w:sz w:val="24"/>
          <w:szCs w:val="24"/>
        </w:rPr>
        <w:t>du</w:t>
      </w:r>
      <w:proofErr w:type="gramEnd"/>
      <w:r w:rsidR="00B108E0" w:rsidRPr="0037253E">
        <w:rPr>
          <w:rFonts w:ascii="Times New Roman" w:hAnsi="Times New Roman" w:cs="Times New Roman"/>
          <w:sz w:val="24"/>
          <w:szCs w:val="24"/>
        </w:rPr>
        <w:t xml:space="preserve"> ……….. Relatif aux exigences des parcs industriels, a la responsabilité sociétale (RSE/RSO) et au développement durable des communautés territoriales</w:t>
      </w:r>
    </w:p>
    <w:p w14:paraId="2C3970C6" w14:textId="77777777" w:rsidR="00DB56A9" w:rsidRDefault="00DB56A9" w:rsidP="00DB56A9">
      <w:pPr>
        <w:pStyle w:val="Paragraphedeliste"/>
        <w:spacing w:after="0" w:line="240" w:lineRule="auto"/>
        <w:ind w:left="896"/>
        <w:jc w:val="both"/>
        <w:rPr>
          <w:rFonts w:ascii="Times New Roman" w:hAnsi="Times New Roman" w:cs="Times New Roman"/>
          <w:sz w:val="24"/>
          <w:szCs w:val="24"/>
        </w:rPr>
      </w:pPr>
    </w:p>
    <w:p w14:paraId="75FEE7F5" w14:textId="77777777" w:rsidR="00DB56A9" w:rsidRPr="0037253E" w:rsidRDefault="00DB56A9" w:rsidP="00DB56A9">
      <w:pPr>
        <w:pStyle w:val="Paragraphedeliste"/>
        <w:spacing w:after="0" w:line="240" w:lineRule="auto"/>
        <w:ind w:left="896"/>
        <w:jc w:val="both"/>
        <w:rPr>
          <w:rFonts w:ascii="Times New Roman" w:hAnsi="Times New Roman" w:cs="Times New Roman"/>
          <w:sz w:val="24"/>
          <w:szCs w:val="24"/>
        </w:rPr>
      </w:pPr>
    </w:p>
    <w:p w14:paraId="7704DB29" w14:textId="77777777" w:rsidR="005700BF" w:rsidRPr="0037253E" w:rsidRDefault="00E82BB8" w:rsidP="005700BF">
      <w:pPr>
        <w:pStyle w:val="Paragraphedeliste"/>
        <w:numPr>
          <w:ilvl w:val="0"/>
          <w:numId w:val="15"/>
        </w:numPr>
        <w:spacing w:after="0" w:line="240" w:lineRule="auto"/>
        <w:jc w:val="both"/>
        <w:rPr>
          <w:rFonts w:ascii="Times New Roman" w:hAnsi="Times New Roman" w:cs="Times New Roman"/>
          <w:b/>
          <w:sz w:val="24"/>
          <w:szCs w:val="24"/>
        </w:rPr>
      </w:pPr>
      <w:r w:rsidRPr="0037253E">
        <w:rPr>
          <w:rFonts w:ascii="Times New Roman" w:hAnsi="Times New Roman" w:cs="Times New Roman"/>
          <w:b/>
          <w:sz w:val="24"/>
          <w:szCs w:val="24"/>
        </w:rPr>
        <w:t>Hygiène, Sécurité Sanitaire des aliments</w:t>
      </w:r>
    </w:p>
    <w:p w14:paraId="1058BC0B" w14:textId="77777777" w:rsidR="003A7D64" w:rsidRDefault="00663652" w:rsidP="00B108E0">
      <w:pPr>
        <w:pStyle w:val="Paragraphedeliste"/>
        <w:numPr>
          <w:ilvl w:val="1"/>
          <w:numId w:val="15"/>
        </w:numPr>
        <w:spacing w:after="0" w:line="240" w:lineRule="auto"/>
        <w:jc w:val="both"/>
        <w:rPr>
          <w:rFonts w:ascii="Times New Roman" w:hAnsi="Times New Roman" w:cs="Times New Roman"/>
          <w:sz w:val="24"/>
          <w:szCs w:val="24"/>
        </w:rPr>
      </w:pPr>
      <w:r w:rsidRPr="0037253E">
        <w:rPr>
          <w:rFonts w:ascii="Times New Roman" w:hAnsi="Times New Roman" w:cs="Times New Roman"/>
          <w:sz w:val="24"/>
          <w:szCs w:val="24"/>
        </w:rPr>
        <w:t>Décret</w:t>
      </w:r>
      <w:r w:rsidR="00B108E0" w:rsidRPr="0037253E">
        <w:rPr>
          <w:rFonts w:ascii="Times New Roman" w:hAnsi="Times New Roman" w:cs="Times New Roman"/>
          <w:sz w:val="24"/>
          <w:szCs w:val="24"/>
        </w:rPr>
        <w:t xml:space="preserve"> n° ………du ………………portant modalités de gestion de la sécurité sanitaire des denrées alimentaires</w:t>
      </w:r>
    </w:p>
    <w:p w14:paraId="7ED8339D" w14:textId="77777777" w:rsidR="00DB56A9" w:rsidRPr="0037253E" w:rsidRDefault="00DB56A9" w:rsidP="00DB56A9">
      <w:pPr>
        <w:pStyle w:val="Paragraphedeliste"/>
        <w:spacing w:after="0" w:line="240" w:lineRule="auto"/>
        <w:ind w:left="1616"/>
        <w:jc w:val="both"/>
        <w:rPr>
          <w:rFonts w:ascii="Times New Roman" w:hAnsi="Times New Roman" w:cs="Times New Roman"/>
          <w:sz w:val="24"/>
          <w:szCs w:val="24"/>
        </w:rPr>
      </w:pPr>
    </w:p>
    <w:p w14:paraId="3E95446D" w14:textId="77777777" w:rsidR="00DB56A9" w:rsidRPr="00DB56A9" w:rsidRDefault="00DB56A9" w:rsidP="00DB56A9">
      <w:pPr>
        <w:pStyle w:val="Paragraphedeliste"/>
        <w:numPr>
          <w:ilvl w:val="0"/>
          <w:numId w:val="15"/>
        </w:numPr>
        <w:spacing w:after="0" w:line="240" w:lineRule="auto"/>
        <w:jc w:val="both"/>
        <w:rPr>
          <w:rFonts w:ascii="Times New Roman" w:hAnsi="Times New Roman" w:cs="Times New Roman"/>
          <w:sz w:val="24"/>
          <w:szCs w:val="24"/>
        </w:rPr>
      </w:pPr>
      <w:bookmarkStart w:id="10" w:name="_Hlk88205541"/>
      <w:r w:rsidRPr="00DB56A9">
        <w:rPr>
          <w:rFonts w:ascii="Times New Roman" w:hAnsi="Times New Roman" w:cs="Times New Roman"/>
          <w:b/>
          <w:sz w:val="24"/>
          <w:szCs w:val="24"/>
        </w:rPr>
        <w:t>F</w:t>
      </w:r>
      <w:r w:rsidRPr="00DB56A9">
        <w:rPr>
          <w:rFonts w:ascii="Times New Roman" w:hAnsi="Times New Roman" w:cs="Times New Roman"/>
          <w:b/>
          <w:sz w:val="24"/>
          <w:szCs w:val="24"/>
        </w:rPr>
        <w:t>onds</w:t>
      </w:r>
      <w:r>
        <w:rPr>
          <w:rFonts w:ascii="Times New Roman" w:hAnsi="Times New Roman" w:cs="Times New Roman"/>
          <w:b/>
          <w:sz w:val="24"/>
          <w:szCs w:val="24"/>
        </w:rPr>
        <w:t xml:space="preserve"> </w:t>
      </w:r>
      <w:r w:rsidRPr="00DB56A9">
        <w:rPr>
          <w:rFonts w:ascii="Times New Roman" w:hAnsi="Times New Roman" w:cs="Times New Roman"/>
          <w:b/>
          <w:sz w:val="24"/>
          <w:szCs w:val="24"/>
        </w:rPr>
        <w:t xml:space="preserve">d’appui à l’infrastructure qualité et à la compétitivité industrielle </w:t>
      </w:r>
    </w:p>
    <w:p w14:paraId="2D4221C9" w14:textId="5A6061D0" w:rsidR="005700BF" w:rsidRPr="0037253E" w:rsidRDefault="00C76042" w:rsidP="00DB56A9">
      <w:pPr>
        <w:pStyle w:val="Paragraphedeliste"/>
        <w:numPr>
          <w:ilvl w:val="1"/>
          <w:numId w:val="15"/>
        </w:numPr>
        <w:spacing w:after="0" w:line="240" w:lineRule="auto"/>
        <w:jc w:val="both"/>
        <w:rPr>
          <w:rFonts w:ascii="Times New Roman" w:hAnsi="Times New Roman" w:cs="Times New Roman"/>
          <w:sz w:val="24"/>
          <w:szCs w:val="24"/>
        </w:rPr>
      </w:pPr>
      <w:r w:rsidRPr="0037253E">
        <w:rPr>
          <w:rFonts w:ascii="Times New Roman" w:hAnsi="Times New Roman" w:cs="Times New Roman"/>
          <w:sz w:val="24"/>
          <w:szCs w:val="24"/>
        </w:rPr>
        <w:t>O</w:t>
      </w:r>
      <w:r w:rsidR="00E82BB8" w:rsidRPr="0037253E">
        <w:rPr>
          <w:rFonts w:ascii="Times New Roman" w:hAnsi="Times New Roman" w:cs="Times New Roman"/>
          <w:sz w:val="24"/>
          <w:szCs w:val="24"/>
        </w:rPr>
        <w:t>rdonnance</w:t>
      </w:r>
      <w:r w:rsidRPr="0037253E">
        <w:rPr>
          <w:rFonts w:ascii="Times New Roman" w:hAnsi="Times New Roman" w:cs="Times New Roman"/>
          <w:sz w:val="24"/>
          <w:szCs w:val="24"/>
        </w:rPr>
        <w:t xml:space="preserve"> </w:t>
      </w:r>
      <w:r w:rsidR="00E82BB8" w:rsidRPr="0037253E">
        <w:rPr>
          <w:rFonts w:ascii="Times New Roman" w:hAnsi="Times New Roman" w:cs="Times New Roman"/>
          <w:sz w:val="24"/>
          <w:szCs w:val="24"/>
        </w:rPr>
        <w:t>n°…………………………… du ………………</w:t>
      </w:r>
      <w:proofErr w:type="gramStart"/>
      <w:r w:rsidR="00E82BB8" w:rsidRPr="0037253E">
        <w:rPr>
          <w:rFonts w:ascii="Times New Roman" w:hAnsi="Times New Roman" w:cs="Times New Roman"/>
          <w:sz w:val="24"/>
          <w:szCs w:val="24"/>
        </w:rPr>
        <w:t>…….</w:t>
      </w:r>
      <w:proofErr w:type="gramEnd"/>
      <w:r w:rsidR="00E82BB8" w:rsidRPr="0037253E">
        <w:rPr>
          <w:rFonts w:ascii="Times New Roman" w:hAnsi="Times New Roman" w:cs="Times New Roman"/>
          <w:sz w:val="24"/>
          <w:szCs w:val="24"/>
        </w:rPr>
        <w:t>. </w:t>
      </w:r>
      <w:proofErr w:type="gramStart"/>
      <w:r w:rsidR="00E82BB8" w:rsidRPr="0037253E">
        <w:rPr>
          <w:rFonts w:ascii="Times New Roman" w:hAnsi="Times New Roman" w:cs="Times New Roman"/>
          <w:sz w:val="24"/>
          <w:szCs w:val="24"/>
        </w:rPr>
        <w:t>portant</w:t>
      </w:r>
      <w:proofErr w:type="gramEnd"/>
      <w:r w:rsidR="00E82BB8" w:rsidRPr="0037253E">
        <w:rPr>
          <w:rFonts w:ascii="Times New Roman" w:hAnsi="Times New Roman" w:cs="Times New Roman"/>
          <w:sz w:val="24"/>
          <w:szCs w:val="24"/>
        </w:rPr>
        <w:t xml:space="preserve"> institution du </w:t>
      </w:r>
      <w:bookmarkStart w:id="11" w:name="_Hlk137551322"/>
      <w:r w:rsidR="002925CC" w:rsidRPr="0037253E">
        <w:rPr>
          <w:rFonts w:ascii="Times New Roman" w:eastAsia="Times New Roman" w:hAnsi="Times New Roman" w:cs="Times New Roman"/>
          <w:sz w:val="24"/>
          <w:szCs w:val="24"/>
          <w:lang w:eastAsia="fr-FR"/>
        </w:rPr>
        <w:t>fonds d’appui à</w:t>
      </w:r>
      <w:r w:rsidR="00E82BB8" w:rsidRPr="0037253E">
        <w:rPr>
          <w:rFonts w:ascii="Times New Roman" w:eastAsia="Times New Roman" w:hAnsi="Times New Roman" w:cs="Times New Roman"/>
          <w:sz w:val="24"/>
          <w:szCs w:val="24"/>
          <w:lang w:eastAsia="fr-FR"/>
        </w:rPr>
        <w:t xml:space="preserve"> l’infrastructure </w:t>
      </w:r>
      <w:r w:rsidRPr="0037253E">
        <w:rPr>
          <w:rFonts w:ascii="Times New Roman" w:eastAsia="Times New Roman" w:hAnsi="Times New Roman" w:cs="Times New Roman"/>
          <w:sz w:val="24"/>
          <w:szCs w:val="24"/>
          <w:lang w:eastAsia="fr-FR"/>
        </w:rPr>
        <w:t>qualité</w:t>
      </w:r>
      <w:r w:rsidR="00E82BB8" w:rsidRPr="0037253E">
        <w:rPr>
          <w:rFonts w:ascii="Times New Roman" w:eastAsia="Times New Roman" w:hAnsi="Times New Roman" w:cs="Times New Roman"/>
          <w:sz w:val="24"/>
          <w:szCs w:val="24"/>
          <w:lang w:eastAsia="fr-FR"/>
        </w:rPr>
        <w:t xml:space="preserve"> et </w:t>
      </w:r>
      <w:r w:rsidR="00DB56A9">
        <w:rPr>
          <w:rFonts w:ascii="Times New Roman" w:eastAsia="Times New Roman" w:hAnsi="Times New Roman" w:cs="Times New Roman"/>
          <w:sz w:val="24"/>
          <w:szCs w:val="24"/>
          <w:lang w:eastAsia="fr-FR"/>
        </w:rPr>
        <w:t>à</w:t>
      </w:r>
      <w:r w:rsidR="00E82BB8" w:rsidRPr="0037253E">
        <w:rPr>
          <w:rFonts w:ascii="Times New Roman" w:eastAsia="Times New Roman" w:hAnsi="Times New Roman" w:cs="Times New Roman"/>
          <w:sz w:val="24"/>
          <w:szCs w:val="24"/>
          <w:lang w:eastAsia="fr-FR"/>
        </w:rPr>
        <w:t xml:space="preserve"> la </w:t>
      </w:r>
      <w:r w:rsidRPr="0037253E">
        <w:rPr>
          <w:rFonts w:ascii="Times New Roman" w:eastAsia="Times New Roman" w:hAnsi="Times New Roman" w:cs="Times New Roman"/>
          <w:sz w:val="24"/>
          <w:szCs w:val="24"/>
          <w:lang w:eastAsia="fr-FR"/>
        </w:rPr>
        <w:t>compétitivité</w:t>
      </w:r>
      <w:r w:rsidR="00E82BB8" w:rsidRPr="0037253E">
        <w:rPr>
          <w:rFonts w:ascii="Times New Roman" w:eastAsia="Times New Roman" w:hAnsi="Times New Roman" w:cs="Times New Roman"/>
          <w:sz w:val="24"/>
          <w:szCs w:val="24"/>
          <w:lang w:eastAsia="fr-FR"/>
        </w:rPr>
        <w:t xml:space="preserve"> industrielle </w:t>
      </w:r>
      <w:bookmarkEnd w:id="11"/>
      <w:r w:rsidR="00E82BB8" w:rsidRPr="0037253E">
        <w:rPr>
          <w:rFonts w:ascii="Times New Roman" w:eastAsia="Times New Roman" w:hAnsi="Times New Roman" w:cs="Times New Roman"/>
          <w:sz w:val="24"/>
          <w:szCs w:val="24"/>
          <w:lang w:eastAsia="fr-FR"/>
        </w:rPr>
        <w:t xml:space="preserve">en abrégé </w:t>
      </w:r>
      <w:r w:rsidR="00E82BB8" w:rsidRPr="0037253E">
        <w:rPr>
          <w:rFonts w:ascii="Times New Roman" w:hAnsi="Times New Roman" w:cs="Times New Roman"/>
          <w:sz w:val="24"/>
          <w:szCs w:val="24"/>
        </w:rPr>
        <w:t>FOCI</w:t>
      </w:r>
    </w:p>
    <w:p w14:paraId="5D16E779" w14:textId="77777777" w:rsidR="002925CC" w:rsidRPr="0037253E" w:rsidRDefault="002925CC" w:rsidP="002925CC">
      <w:pPr>
        <w:pStyle w:val="Paragraphedeliste"/>
        <w:numPr>
          <w:ilvl w:val="1"/>
          <w:numId w:val="15"/>
        </w:numPr>
        <w:shd w:val="clear" w:color="auto" w:fill="FFFFFF" w:themeFill="background1"/>
        <w:tabs>
          <w:tab w:val="left" w:pos="4678"/>
        </w:tabs>
        <w:autoSpaceDE w:val="0"/>
        <w:autoSpaceDN w:val="0"/>
        <w:adjustRightInd w:val="0"/>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Décret N°2021-      du         2021 portant </w:t>
      </w:r>
      <w:r w:rsidRPr="0037253E">
        <w:rPr>
          <w:rFonts w:ascii="Times New Roman" w:eastAsia="Times New Roman" w:hAnsi="Times New Roman" w:cs="Times New Roman"/>
          <w:color w:val="000000"/>
          <w:sz w:val="24"/>
          <w:szCs w:val="24"/>
          <w:lang w:eastAsia="fr-FR"/>
        </w:rPr>
        <w:t xml:space="preserve">orientation et </w:t>
      </w:r>
      <w:r w:rsidRPr="0037253E">
        <w:rPr>
          <w:rFonts w:ascii="Times New Roman" w:hAnsi="Times New Roman" w:cs="Times New Roman"/>
          <w:sz w:val="24"/>
          <w:szCs w:val="24"/>
        </w:rPr>
        <w:t>désignation</w:t>
      </w:r>
      <w:r w:rsidRPr="0037253E">
        <w:rPr>
          <w:rFonts w:ascii="Times New Roman" w:eastAsia="Times New Roman" w:hAnsi="Times New Roman" w:cs="Times New Roman"/>
          <w:color w:val="000000"/>
          <w:sz w:val="24"/>
          <w:szCs w:val="24"/>
          <w:lang w:eastAsia="fr-FR"/>
        </w:rPr>
        <w:t xml:space="preserve"> de l’administrateur </w:t>
      </w:r>
      <w:r w:rsidRPr="0037253E">
        <w:rPr>
          <w:rFonts w:ascii="Times New Roman" w:hAnsi="Times New Roman" w:cs="Times New Roman"/>
          <w:sz w:val="24"/>
          <w:szCs w:val="24"/>
        </w:rPr>
        <w:t xml:space="preserve">du </w:t>
      </w:r>
      <w:r w:rsidRPr="0037253E">
        <w:rPr>
          <w:rFonts w:ascii="Times New Roman" w:eastAsia="Times New Roman" w:hAnsi="Times New Roman" w:cs="Times New Roman"/>
          <w:sz w:val="24"/>
          <w:szCs w:val="24"/>
          <w:lang w:eastAsia="fr-FR"/>
        </w:rPr>
        <w:t xml:space="preserve">Fonds d’Appui à l’Infrastructure Qualité et à la Compétitivité Industrielle en abrégé </w:t>
      </w:r>
      <w:r w:rsidRPr="0037253E">
        <w:rPr>
          <w:rFonts w:ascii="Times New Roman" w:hAnsi="Times New Roman" w:cs="Times New Roman"/>
          <w:sz w:val="24"/>
          <w:szCs w:val="24"/>
        </w:rPr>
        <w:t>FOCI</w:t>
      </w:r>
    </w:p>
    <w:p w14:paraId="52BAE36C" w14:textId="77777777" w:rsidR="002925CC" w:rsidRPr="0037253E" w:rsidRDefault="002925CC" w:rsidP="002925CC">
      <w:pPr>
        <w:spacing w:after="0" w:line="240" w:lineRule="auto"/>
        <w:jc w:val="both"/>
        <w:rPr>
          <w:rFonts w:ascii="Times New Roman" w:hAnsi="Times New Roman" w:cs="Times New Roman"/>
          <w:sz w:val="24"/>
          <w:szCs w:val="24"/>
        </w:rPr>
      </w:pPr>
    </w:p>
    <w:bookmarkEnd w:id="10"/>
    <w:p w14:paraId="66B39799" w14:textId="77777777" w:rsidR="005700BF" w:rsidRPr="0037253E" w:rsidRDefault="00C76042" w:rsidP="00E82BB8">
      <w:pPr>
        <w:pStyle w:val="Paragraphedeliste"/>
        <w:numPr>
          <w:ilvl w:val="0"/>
          <w:numId w:val="15"/>
        </w:numPr>
        <w:spacing w:after="0" w:line="240" w:lineRule="auto"/>
        <w:jc w:val="both"/>
        <w:rPr>
          <w:rFonts w:ascii="Times New Roman" w:hAnsi="Times New Roman" w:cs="Times New Roman"/>
          <w:b/>
          <w:sz w:val="24"/>
          <w:szCs w:val="24"/>
        </w:rPr>
      </w:pPr>
      <w:r w:rsidRPr="0037253E">
        <w:rPr>
          <w:rFonts w:ascii="Times New Roman" w:hAnsi="Times New Roman" w:cs="Times New Roman"/>
          <w:b/>
          <w:bCs/>
          <w:sz w:val="24"/>
          <w:szCs w:val="24"/>
        </w:rPr>
        <w:t>C</w:t>
      </w:r>
      <w:r w:rsidR="00E82BB8" w:rsidRPr="0037253E">
        <w:rPr>
          <w:rFonts w:ascii="Times New Roman" w:hAnsi="Times New Roman" w:cs="Times New Roman"/>
          <w:b/>
          <w:bCs/>
          <w:sz w:val="24"/>
          <w:szCs w:val="24"/>
        </w:rPr>
        <w:t xml:space="preserve">ertification secteur du bâtiment </w:t>
      </w:r>
    </w:p>
    <w:p w14:paraId="12CBC1F8" w14:textId="77777777" w:rsidR="005700BF" w:rsidRDefault="00C76042" w:rsidP="003A7D64">
      <w:pPr>
        <w:pStyle w:val="Paragraphedeliste"/>
        <w:numPr>
          <w:ilvl w:val="1"/>
          <w:numId w:val="15"/>
        </w:numPr>
        <w:spacing w:after="0"/>
        <w:jc w:val="both"/>
        <w:rPr>
          <w:rFonts w:ascii="Times New Roman" w:hAnsi="Times New Roman" w:cs="Times New Roman"/>
          <w:bCs/>
          <w:sz w:val="24"/>
          <w:szCs w:val="24"/>
        </w:rPr>
      </w:pPr>
      <w:r w:rsidRPr="0037253E">
        <w:rPr>
          <w:rFonts w:ascii="Times New Roman" w:hAnsi="Times New Roman" w:cs="Times New Roman"/>
          <w:bCs/>
          <w:sz w:val="24"/>
          <w:szCs w:val="24"/>
        </w:rPr>
        <w:t>Décret</w:t>
      </w:r>
      <w:r w:rsidR="00E82BB8" w:rsidRPr="0037253E">
        <w:rPr>
          <w:rFonts w:ascii="Times New Roman" w:hAnsi="Times New Roman" w:cs="Times New Roman"/>
          <w:bCs/>
          <w:sz w:val="24"/>
          <w:szCs w:val="24"/>
        </w:rPr>
        <w:t xml:space="preserve"> n°2021-              du                   2021 instituant les mesures </w:t>
      </w:r>
      <w:bookmarkStart w:id="12" w:name="_Hlk73455585"/>
      <w:r w:rsidR="00E82BB8" w:rsidRPr="0037253E">
        <w:rPr>
          <w:rFonts w:ascii="Times New Roman" w:hAnsi="Times New Roman" w:cs="Times New Roman"/>
          <w:bCs/>
          <w:sz w:val="24"/>
          <w:szCs w:val="24"/>
        </w:rPr>
        <w:t xml:space="preserve">de certification dans les secteurs du </w:t>
      </w:r>
      <w:r w:rsidRPr="0037253E">
        <w:rPr>
          <w:rFonts w:ascii="Times New Roman" w:hAnsi="Times New Roman" w:cs="Times New Roman"/>
          <w:bCs/>
          <w:sz w:val="24"/>
          <w:szCs w:val="24"/>
        </w:rPr>
        <w:t>bâtiment</w:t>
      </w:r>
      <w:r w:rsidR="00E82BB8" w:rsidRPr="0037253E">
        <w:rPr>
          <w:rFonts w:ascii="Times New Roman" w:hAnsi="Times New Roman" w:cs="Times New Roman"/>
          <w:bCs/>
          <w:sz w:val="24"/>
          <w:szCs w:val="24"/>
        </w:rPr>
        <w:t xml:space="preserve"> et des travaux publics</w:t>
      </w:r>
      <w:bookmarkEnd w:id="12"/>
      <w:r w:rsidR="00E82BB8" w:rsidRPr="0037253E">
        <w:rPr>
          <w:rFonts w:ascii="Times New Roman" w:hAnsi="Times New Roman" w:cs="Times New Roman"/>
          <w:bCs/>
          <w:sz w:val="24"/>
          <w:szCs w:val="24"/>
        </w:rPr>
        <w:t xml:space="preserve"> </w:t>
      </w:r>
    </w:p>
    <w:p w14:paraId="25928E7F" w14:textId="77777777" w:rsidR="00DB56A9" w:rsidRPr="0037253E" w:rsidRDefault="00DB56A9" w:rsidP="00DB56A9">
      <w:pPr>
        <w:pStyle w:val="Paragraphedeliste"/>
        <w:spacing w:after="0"/>
        <w:ind w:left="1616"/>
        <w:jc w:val="both"/>
        <w:rPr>
          <w:rFonts w:ascii="Times New Roman" w:hAnsi="Times New Roman" w:cs="Times New Roman"/>
          <w:bCs/>
          <w:sz w:val="24"/>
          <w:szCs w:val="24"/>
        </w:rPr>
      </w:pPr>
    </w:p>
    <w:p w14:paraId="2DDD0476" w14:textId="77777777" w:rsidR="00004D94" w:rsidRPr="0037253E" w:rsidRDefault="00C76042" w:rsidP="005700BF">
      <w:pPr>
        <w:pStyle w:val="Paragraphedeliste"/>
        <w:numPr>
          <w:ilvl w:val="0"/>
          <w:numId w:val="15"/>
        </w:numPr>
        <w:spacing w:after="0" w:line="240" w:lineRule="auto"/>
        <w:jc w:val="both"/>
        <w:rPr>
          <w:rFonts w:ascii="Times New Roman" w:hAnsi="Times New Roman" w:cs="Times New Roman"/>
          <w:b/>
          <w:sz w:val="24"/>
          <w:szCs w:val="24"/>
        </w:rPr>
      </w:pPr>
      <w:r w:rsidRPr="0037253E">
        <w:rPr>
          <w:rFonts w:ascii="Times New Roman" w:hAnsi="Times New Roman" w:cs="Times New Roman"/>
          <w:b/>
          <w:sz w:val="24"/>
          <w:szCs w:val="24"/>
        </w:rPr>
        <w:t>Stratégie nationale exportation</w:t>
      </w:r>
    </w:p>
    <w:p w14:paraId="3407014B" w14:textId="77777777" w:rsidR="009C41C3" w:rsidRPr="0037253E" w:rsidRDefault="009C41C3">
      <w:pPr>
        <w:spacing w:after="160" w:line="259" w:lineRule="auto"/>
        <w:rPr>
          <w:rFonts w:ascii="Times New Roman" w:hAnsi="Times New Roman" w:cs="Times New Roman"/>
          <w:sz w:val="24"/>
          <w:szCs w:val="24"/>
        </w:rPr>
      </w:pPr>
    </w:p>
    <w:p w14:paraId="10C51647" w14:textId="7C8FB040" w:rsidR="009C41C3" w:rsidRPr="0037253E" w:rsidRDefault="009C41C3" w:rsidP="0037253E">
      <w:pPr>
        <w:pStyle w:val="Titre2"/>
        <w:rPr>
          <w:rFonts w:ascii="Times New Roman" w:hAnsi="Times New Roman" w:cs="Times New Roman"/>
          <w:b/>
          <w:color w:val="0070C0"/>
          <w:sz w:val="24"/>
          <w:szCs w:val="24"/>
        </w:rPr>
      </w:pPr>
      <w:bookmarkStart w:id="13" w:name="_Toc137551416"/>
      <w:r w:rsidRPr="0037253E">
        <w:rPr>
          <w:rFonts w:ascii="Times New Roman" w:hAnsi="Times New Roman" w:cs="Times New Roman"/>
          <w:b/>
          <w:color w:val="0070C0"/>
          <w:sz w:val="24"/>
          <w:szCs w:val="24"/>
        </w:rPr>
        <w:t>5</w:t>
      </w:r>
      <w:r w:rsidRPr="0037253E">
        <w:rPr>
          <w:rFonts w:ascii="Times New Roman" w:hAnsi="Times New Roman" w:cs="Times New Roman"/>
          <w:b/>
          <w:color w:val="0070C0"/>
          <w:sz w:val="24"/>
          <w:szCs w:val="24"/>
          <w:vertAlign w:val="superscript"/>
        </w:rPr>
        <w:t>ème</w:t>
      </w:r>
      <w:r w:rsidR="0037253E" w:rsidRPr="0037253E">
        <w:rPr>
          <w:rFonts w:ascii="Times New Roman" w:hAnsi="Times New Roman" w:cs="Times New Roman"/>
          <w:b/>
          <w:color w:val="0070C0"/>
          <w:sz w:val="24"/>
          <w:szCs w:val="24"/>
        </w:rPr>
        <w:t xml:space="preserve"> </w:t>
      </w:r>
      <w:r w:rsidRPr="0037253E">
        <w:rPr>
          <w:rFonts w:ascii="Times New Roman" w:hAnsi="Times New Roman" w:cs="Times New Roman"/>
          <w:b/>
          <w:color w:val="0070C0"/>
          <w:sz w:val="24"/>
          <w:szCs w:val="24"/>
        </w:rPr>
        <w:t>but : Accompagner le développement des activités de normalisation concédées par des mesures fiscales</w:t>
      </w:r>
      <w:bookmarkEnd w:id="13"/>
    </w:p>
    <w:p w14:paraId="0260883F" w14:textId="77777777" w:rsidR="009C41C3" w:rsidRPr="0037253E" w:rsidRDefault="009C41C3" w:rsidP="009C41C3">
      <w:pPr>
        <w:pStyle w:val="Paragraphedeliste"/>
        <w:spacing w:line="360" w:lineRule="auto"/>
        <w:ind w:left="1800"/>
        <w:jc w:val="both"/>
        <w:rPr>
          <w:rFonts w:ascii="Times New Roman" w:hAnsi="Times New Roman" w:cs="Times New Roman"/>
        </w:rPr>
      </w:pPr>
    </w:p>
    <w:p w14:paraId="0C9AA9DF" w14:textId="77777777" w:rsidR="009C41C3" w:rsidRPr="0037253E" w:rsidRDefault="009C41C3" w:rsidP="009C41C3">
      <w:pPr>
        <w:spacing w:after="0" w:line="360" w:lineRule="auto"/>
        <w:jc w:val="both"/>
        <w:rPr>
          <w:rFonts w:ascii="Times New Roman" w:hAnsi="Times New Roman" w:cs="Times New Roman"/>
        </w:rPr>
      </w:pPr>
      <w:r w:rsidRPr="0037253E">
        <w:rPr>
          <w:rFonts w:ascii="Times New Roman" w:hAnsi="Times New Roman" w:cs="Times New Roman"/>
          <w:b/>
          <w:sz w:val="24"/>
          <w:szCs w:val="24"/>
        </w:rPr>
        <w:t xml:space="preserve">Objectif 5.1 – </w:t>
      </w:r>
      <w:r w:rsidRPr="0037253E">
        <w:rPr>
          <w:rFonts w:ascii="Times New Roman" w:hAnsi="Times New Roman" w:cs="Times New Roman"/>
        </w:rPr>
        <w:t xml:space="preserve">L’exonération fiscale sur les activités concédées </w:t>
      </w:r>
    </w:p>
    <w:p w14:paraId="027FED86" w14:textId="24737B06" w:rsidR="009C41C3" w:rsidRPr="0037253E" w:rsidRDefault="009C41C3" w:rsidP="009C41C3">
      <w:pPr>
        <w:spacing w:after="0"/>
        <w:ind w:left="1560" w:hanging="1560"/>
        <w:jc w:val="both"/>
        <w:rPr>
          <w:rFonts w:ascii="Times New Roman" w:hAnsi="Times New Roman" w:cs="Times New Roman"/>
          <w:b/>
          <w:bCs/>
          <w:i/>
          <w:iCs/>
        </w:rPr>
      </w:pPr>
    </w:p>
    <w:p w14:paraId="00C7D4CC" w14:textId="77777777" w:rsidR="009C41C3" w:rsidRPr="0037253E" w:rsidRDefault="009C41C3" w:rsidP="009C41C3">
      <w:pPr>
        <w:spacing w:after="0"/>
        <w:jc w:val="both"/>
        <w:rPr>
          <w:rFonts w:ascii="Times New Roman" w:hAnsi="Times New Roman" w:cs="Times New Roman"/>
          <w:i/>
          <w:sz w:val="24"/>
          <w:szCs w:val="24"/>
        </w:rPr>
      </w:pPr>
      <w:r w:rsidRPr="0037253E">
        <w:rPr>
          <w:rFonts w:ascii="Times New Roman" w:hAnsi="Times New Roman" w:cs="Times New Roman"/>
          <w:i/>
          <w:sz w:val="24"/>
          <w:szCs w:val="24"/>
        </w:rPr>
        <w:t>Initiatives :</w:t>
      </w:r>
    </w:p>
    <w:p w14:paraId="5D8BE542" w14:textId="7A6F75ED" w:rsidR="009C41C3" w:rsidRPr="0037253E" w:rsidRDefault="00DF5502" w:rsidP="007056F6">
      <w:pPr>
        <w:pStyle w:val="Paragraphedeliste"/>
        <w:numPr>
          <w:ilvl w:val="0"/>
          <w:numId w:val="25"/>
        </w:numPr>
        <w:spacing w:line="360" w:lineRule="auto"/>
        <w:ind w:left="2127" w:hanging="426"/>
        <w:jc w:val="both"/>
        <w:rPr>
          <w:rFonts w:ascii="Times New Roman" w:hAnsi="Times New Roman" w:cs="Times New Roman"/>
        </w:rPr>
      </w:pPr>
      <w:r w:rsidRPr="0037253E">
        <w:rPr>
          <w:rFonts w:ascii="Times New Roman" w:hAnsi="Times New Roman" w:cs="Times New Roman"/>
          <w:sz w:val="24"/>
          <w:szCs w:val="24"/>
        </w:rPr>
        <w:t>Elaborer document de plaidoyer et réviser la « </w:t>
      </w:r>
      <w:r w:rsidRPr="0037253E">
        <w:rPr>
          <w:rFonts w:ascii="Times New Roman" w:hAnsi="Times New Roman" w:cs="Times New Roman"/>
          <w:shd w:val="clear" w:color="auto" w:fill="FFFFFF"/>
        </w:rPr>
        <w:t>Convention pour l'élaboration des normes et la gestion de la marque nationale de conformité aux normes</w:t>
      </w:r>
      <w:r w:rsidRPr="0037253E">
        <w:rPr>
          <w:rFonts w:ascii="Times New Roman" w:hAnsi="Times New Roman" w:cs="Times New Roman"/>
        </w:rPr>
        <w:t xml:space="preserve"> » </w:t>
      </w:r>
      <w:r w:rsidRPr="0037253E">
        <w:rPr>
          <w:rFonts w:ascii="Times New Roman" w:hAnsi="Times New Roman" w:cs="Times New Roman"/>
          <w:sz w:val="24"/>
          <w:szCs w:val="24"/>
        </w:rPr>
        <w:t xml:space="preserve">avec le soutien du ministère chargé du budget </w:t>
      </w:r>
    </w:p>
    <w:p w14:paraId="5DE0573F" w14:textId="77777777" w:rsidR="009C41C3" w:rsidRPr="0037253E" w:rsidRDefault="009C41C3" w:rsidP="009C41C3">
      <w:pPr>
        <w:pStyle w:val="Paragraphedeliste"/>
        <w:spacing w:line="360" w:lineRule="auto"/>
        <w:ind w:left="1800"/>
        <w:jc w:val="both"/>
        <w:rPr>
          <w:rFonts w:ascii="Times New Roman" w:hAnsi="Times New Roman" w:cs="Times New Roman"/>
        </w:rPr>
      </w:pPr>
    </w:p>
    <w:p w14:paraId="4C5792CE" w14:textId="344E6031" w:rsidR="009C41C3" w:rsidRPr="0037253E" w:rsidRDefault="009C41C3" w:rsidP="0037253E">
      <w:pPr>
        <w:pStyle w:val="Titre2"/>
        <w:rPr>
          <w:rFonts w:ascii="Times New Roman" w:hAnsi="Times New Roman" w:cs="Times New Roman"/>
          <w:b/>
          <w:color w:val="0070C0"/>
          <w:sz w:val="24"/>
          <w:szCs w:val="24"/>
        </w:rPr>
      </w:pPr>
      <w:bookmarkStart w:id="14" w:name="_Toc137551417"/>
      <w:r w:rsidRPr="0037253E">
        <w:rPr>
          <w:rFonts w:ascii="Times New Roman" w:hAnsi="Times New Roman" w:cs="Times New Roman"/>
          <w:b/>
          <w:color w:val="0070C0"/>
          <w:sz w:val="24"/>
          <w:szCs w:val="24"/>
        </w:rPr>
        <w:t>6</w:t>
      </w:r>
      <w:r w:rsidRPr="0037253E">
        <w:rPr>
          <w:rFonts w:ascii="Times New Roman" w:hAnsi="Times New Roman" w:cs="Times New Roman"/>
          <w:b/>
          <w:color w:val="0070C0"/>
          <w:sz w:val="24"/>
          <w:szCs w:val="24"/>
          <w:vertAlign w:val="superscript"/>
        </w:rPr>
        <w:t>ème</w:t>
      </w:r>
      <w:r w:rsidR="0037253E" w:rsidRPr="0037253E">
        <w:rPr>
          <w:rFonts w:ascii="Times New Roman" w:hAnsi="Times New Roman" w:cs="Times New Roman"/>
          <w:b/>
          <w:color w:val="0070C0"/>
          <w:sz w:val="24"/>
          <w:szCs w:val="24"/>
        </w:rPr>
        <w:t xml:space="preserve"> </w:t>
      </w:r>
      <w:r w:rsidRPr="0037253E">
        <w:rPr>
          <w:rFonts w:ascii="Times New Roman" w:hAnsi="Times New Roman" w:cs="Times New Roman"/>
          <w:b/>
          <w:color w:val="0070C0"/>
          <w:sz w:val="24"/>
          <w:szCs w:val="24"/>
        </w:rPr>
        <w:t>but : Développer des Partenariats stratégiques (développement de dispositifs dynamiques et efficaces, entre CODINORM et certaines Parties Intéressées (structures techniques / financières / filières) telles que le FDFP, l’ADCI, APROMAC, … pour le développement de la culture normative</w:t>
      </w:r>
      <w:bookmarkEnd w:id="14"/>
    </w:p>
    <w:p w14:paraId="56A7D256" w14:textId="77777777" w:rsidR="009C41C3" w:rsidRPr="0037253E" w:rsidRDefault="009C41C3" w:rsidP="009C41C3">
      <w:pPr>
        <w:spacing w:line="360" w:lineRule="auto"/>
        <w:ind w:left="720"/>
        <w:jc w:val="both"/>
        <w:rPr>
          <w:rFonts w:ascii="Times New Roman" w:hAnsi="Times New Roman" w:cs="Times New Roman"/>
        </w:rPr>
      </w:pPr>
    </w:p>
    <w:p w14:paraId="7081F4D5" w14:textId="1005C04C" w:rsidR="009C41C3" w:rsidRPr="0037253E" w:rsidRDefault="009C41C3" w:rsidP="009C41C3">
      <w:pPr>
        <w:spacing w:after="0" w:line="360" w:lineRule="auto"/>
        <w:jc w:val="both"/>
        <w:rPr>
          <w:rFonts w:ascii="Times New Roman" w:hAnsi="Times New Roman" w:cs="Times New Roman"/>
          <w:b/>
          <w:sz w:val="24"/>
          <w:szCs w:val="24"/>
        </w:rPr>
      </w:pPr>
      <w:r w:rsidRPr="0037253E">
        <w:rPr>
          <w:rFonts w:ascii="Times New Roman" w:hAnsi="Times New Roman" w:cs="Times New Roman"/>
          <w:b/>
          <w:sz w:val="24"/>
          <w:szCs w:val="24"/>
        </w:rPr>
        <w:t xml:space="preserve">Objectif 6.1 – </w:t>
      </w:r>
      <w:r w:rsidR="00DF5502" w:rsidRPr="0037253E">
        <w:rPr>
          <w:rFonts w:ascii="Times New Roman" w:hAnsi="Times New Roman" w:cs="Times New Roman"/>
          <w:b/>
          <w:sz w:val="24"/>
          <w:szCs w:val="24"/>
        </w:rPr>
        <w:t xml:space="preserve"> fournir aux Parties Intéressées des prestations de services </w:t>
      </w:r>
      <w:r w:rsidR="001D302C" w:rsidRPr="0037253E">
        <w:rPr>
          <w:rFonts w:ascii="Times New Roman" w:hAnsi="Times New Roman" w:cs="Times New Roman"/>
          <w:b/>
          <w:sz w:val="24"/>
          <w:szCs w:val="24"/>
        </w:rPr>
        <w:t>en relation avec leurs missions pour accroitre leurs performances</w:t>
      </w:r>
    </w:p>
    <w:p w14:paraId="449A7249" w14:textId="77777777" w:rsidR="009C41C3" w:rsidRPr="0037253E" w:rsidRDefault="009C41C3" w:rsidP="009C41C3">
      <w:pPr>
        <w:spacing w:after="0"/>
        <w:ind w:left="1560" w:hanging="1560"/>
        <w:jc w:val="both"/>
        <w:rPr>
          <w:rFonts w:ascii="Times New Roman" w:hAnsi="Times New Roman" w:cs="Times New Roman"/>
          <w:b/>
          <w:bCs/>
          <w:i/>
          <w:iCs/>
        </w:rPr>
      </w:pPr>
    </w:p>
    <w:p w14:paraId="08739344" w14:textId="77777777" w:rsidR="007056F6" w:rsidRPr="0037253E" w:rsidRDefault="009C41C3" w:rsidP="007056F6">
      <w:pPr>
        <w:spacing w:after="0"/>
        <w:ind w:left="1985" w:hanging="1985"/>
        <w:jc w:val="both"/>
        <w:rPr>
          <w:rFonts w:ascii="Times New Roman" w:hAnsi="Times New Roman" w:cs="Times New Roman"/>
          <w:i/>
          <w:sz w:val="24"/>
          <w:szCs w:val="24"/>
        </w:rPr>
      </w:pPr>
      <w:r w:rsidRPr="0037253E">
        <w:rPr>
          <w:rFonts w:ascii="Times New Roman" w:hAnsi="Times New Roman" w:cs="Times New Roman"/>
          <w:i/>
          <w:sz w:val="24"/>
          <w:szCs w:val="24"/>
        </w:rPr>
        <w:t>Initiatives :</w:t>
      </w:r>
    </w:p>
    <w:p w14:paraId="538155C3" w14:textId="68A5CCCB" w:rsidR="001D302C" w:rsidRPr="0037253E" w:rsidRDefault="001D302C" w:rsidP="00F05FF8">
      <w:pPr>
        <w:pStyle w:val="Paragraphedeliste"/>
        <w:numPr>
          <w:ilvl w:val="0"/>
          <w:numId w:val="27"/>
        </w:numPr>
        <w:spacing w:after="0" w:line="360" w:lineRule="auto"/>
        <w:jc w:val="both"/>
        <w:rPr>
          <w:rFonts w:ascii="Times New Roman" w:hAnsi="Times New Roman" w:cs="Times New Roman"/>
          <w:i/>
          <w:sz w:val="24"/>
          <w:szCs w:val="24"/>
        </w:rPr>
      </w:pPr>
      <w:proofErr w:type="gramStart"/>
      <w:r w:rsidRPr="0037253E">
        <w:rPr>
          <w:rFonts w:ascii="Times New Roman" w:hAnsi="Times New Roman" w:cs="Times New Roman"/>
          <w:i/>
          <w:sz w:val="24"/>
          <w:szCs w:val="24"/>
        </w:rPr>
        <w:t>développement</w:t>
      </w:r>
      <w:proofErr w:type="gramEnd"/>
      <w:r w:rsidRPr="0037253E">
        <w:rPr>
          <w:rFonts w:ascii="Times New Roman" w:hAnsi="Times New Roman" w:cs="Times New Roman"/>
          <w:i/>
          <w:sz w:val="24"/>
          <w:szCs w:val="24"/>
        </w:rPr>
        <w:t xml:space="preserve"> </w:t>
      </w:r>
      <w:r w:rsidR="0042087B" w:rsidRPr="0037253E">
        <w:rPr>
          <w:rFonts w:ascii="Times New Roman" w:hAnsi="Times New Roman" w:cs="Times New Roman"/>
          <w:i/>
          <w:sz w:val="24"/>
          <w:szCs w:val="24"/>
        </w:rPr>
        <w:t>des applications sectorielles de certification</w:t>
      </w:r>
      <w:r w:rsidR="00EE2723" w:rsidRPr="0037253E">
        <w:rPr>
          <w:rFonts w:ascii="Times New Roman" w:hAnsi="Times New Roman" w:cs="Times New Roman"/>
          <w:i/>
          <w:sz w:val="24"/>
          <w:szCs w:val="24"/>
        </w:rPr>
        <w:t> : NI</w:t>
      </w:r>
      <w:r w:rsidRPr="0037253E">
        <w:rPr>
          <w:rFonts w:ascii="Times New Roman" w:hAnsi="Times New Roman" w:cs="Times New Roman"/>
          <w:i/>
          <w:sz w:val="24"/>
          <w:szCs w:val="24"/>
        </w:rPr>
        <w:t xml:space="preserve"> services fournis</w:t>
      </w:r>
      <w:r w:rsidR="00EE2723" w:rsidRPr="0037253E">
        <w:rPr>
          <w:rFonts w:ascii="Times New Roman" w:hAnsi="Times New Roman" w:cs="Times New Roman"/>
          <w:i/>
          <w:sz w:val="24"/>
          <w:szCs w:val="24"/>
        </w:rPr>
        <w:t xml:space="preserve">, </w:t>
      </w:r>
      <w:r w:rsidR="0042087B" w:rsidRPr="0037253E">
        <w:rPr>
          <w:rFonts w:ascii="Times New Roman" w:hAnsi="Times New Roman" w:cs="Times New Roman"/>
          <w:i/>
          <w:sz w:val="24"/>
          <w:szCs w:val="24"/>
        </w:rPr>
        <w:t>NI-Compétences, NI-</w:t>
      </w:r>
      <w:r w:rsidR="00EE2723" w:rsidRPr="0037253E">
        <w:rPr>
          <w:rFonts w:ascii="Times New Roman" w:hAnsi="Times New Roman" w:cs="Times New Roman"/>
          <w:i/>
          <w:sz w:val="24"/>
          <w:szCs w:val="24"/>
        </w:rPr>
        <w:t>procédés, …</w:t>
      </w:r>
    </w:p>
    <w:p w14:paraId="40706B69" w14:textId="77777777" w:rsidR="009C41C3" w:rsidRPr="0037253E" w:rsidRDefault="009C41C3" w:rsidP="009C41C3">
      <w:pPr>
        <w:spacing w:line="360" w:lineRule="auto"/>
        <w:ind w:left="720"/>
        <w:jc w:val="both"/>
        <w:rPr>
          <w:rFonts w:ascii="Times New Roman" w:hAnsi="Times New Roman" w:cs="Times New Roman"/>
        </w:rPr>
      </w:pPr>
    </w:p>
    <w:p w14:paraId="0C4C91CC" w14:textId="77777777" w:rsidR="009C41C3" w:rsidRPr="0037253E" w:rsidRDefault="009C41C3" w:rsidP="009C41C3">
      <w:pPr>
        <w:spacing w:line="360" w:lineRule="auto"/>
        <w:ind w:left="720"/>
        <w:jc w:val="both"/>
        <w:rPr>
          <w:rFonts w:ascii="Times New Roman" w:hAnsi="Times New Roman" w:cs="Times New Roman"/>
        </w:rPr>
      </w:pPr>
    </w:p>
    <w:p w14:paraId="7F3D147D" w14:textId="75487342" w:rsidR="009C41C3" w:rsidRPr="0037253E" w:rsidRDefault="009C41C3" w:rsidP="0037253E">
      <w:pPr>
        <w:pStyle w:val="Titre2"/>
        <w:rPr>
          <w:rFonts w:ascii="Times New Roman" w:hAnsi="Times New Roman" w:cs="Times New Roman"/>
          <w:b/>
          <w:color w:val="0070C0"/>
          <w:sz w:val="24"/>
          <w:szCs w:val="24"/>
        </w:rPr>
      </w:pPr>
      <w:bookmarkStart w:id="15" w:name="_Toc137551418"/>
      <w:r w:rsidRPr="0037253E">
        <w:rPr>
          <w:rFonts w:ascii="Times New Roman" w:hAnsi="Times New Roman" w:cs="Times New Roman"/>
          <w:b/>
          <w:color w:val="0070C0"/>
          <w:sz w:val="24"/>
          <w:szCs w:val="24"/>
        </w:rPr>
        <w:t>7</w:t>
      </w:r>
      <w:r w:rsidRPr="0037253E">
        <w:rPr>
          <w:rFonts w:ascii="Times New Roman" w:hAnsi="Times New Roman" w:cs="Times New Roman"/>
          <w:b/>
          <w:color w:val="0070C0"/>
          <w:sz w:val="24"/>
          <w:szCs w:val="24"/>
          <w:vertAlign w:val="superscript"/>
        </w:rPr>
        <w:t>ème</w:t>
      </w:r>
      <w:r w:rsidR="0037253E" w:rsidRPr="0037253E">
        <w:rPr>
          <w:rFonts w:ascii="Times New Roman" w:hAnsi="Times New Roman" w:cs="Times New Roman"/>
          <w:b/>
          <w:color w:val="0070C0"/>
          <w:sz w:val="24"/>
          <w:szCs w:val="24"/>
        </w:rPr>
        <w:t xml:space="preserve"> </w:t>
      </w:r>
      <w:r w:rsidRPr="0037253E">
        <w:rPr>
          <w:rFonts w:ascii="Times New Roman" w:hAnsi="Times New Roman" w:cs="Times New Roman"/>
          <w:b/>
          <w:color w:val="0070C0"/>
          <w:sz w:val="24"/>
          <w:szCs w:val="24"/>
        </w:rPr>
        <w:t>but : Faire abriter les activités de normalisation sur un site approprié permettant d’accueillir l’ensemble des expertises nationales pour le développement des activités de normalisation, de certification et de formation spécialisée.</w:t>
      </w:r>
      <w:bookmarkEnd w:id="15"/>
    </w:p>
    <w:p w14:paraId="4791A308" w14:textId="77777777" w:rsidR="009C41C3" w:rsidRPr="0037253E" w:rsidRDefault="009C41C3">
      <w:pPr>
        <w:spacing w:after="160" w:line="259" w:lineRule="auto"/>
        <w:rPr>
          <w:rFonts w:ascii="Times New Roman" w:hAnsi="Times New Roman" w:cs="Times New Roman"/>
          <w:sz w:val="24"/>
          <w:szCs w:val="24"/>
        </w:rPr>
      </w:pPr>
    </w:p>
    <w:p w14:paraId="04F2EAAB" w14:textId="639E7216" w:rsidR="009C41C3" w:rsidRPr="0037253E" w:rsidRDefault="009C41C3" w:rsidP="009C41C3">
      <w:pPr>
        <w:spacing w:after="0" w:line="360" w:lineRule="auto"/>
        <w:jc w:val="both"/>
        <w:rPr>
          <w:rFonts w:ascii="Times New Roman" w:hAnsi="Times New Roman" w:cs="Times New Roman"/>
          <w:highlight w:val="yellow"/>
        </w:rPr>
      </w:pPr>
      <w:r w:rsidRPr="0037253E">
        <w:rPr>
          <w:rFonts w:ascii="Times New Roman" w:hAnsi="Times New Roman" w:cs="Times New Roman"/>
          <w:b/>
          <w:sz w:val="24"/>
          <w:szCs w:val="24"/>
        </w:rPr>
        <w:t xml:space="preserve">Objectif 7.1 – </w:t>
      </w:r>
    </w:p>
    <w:p w14:paraId="762158BE" w14:textId="77777777" w:rsidR="009C41C3" w:rsidRPr="0037253E" w:rsidRDefault="009C41C3" w:rsidP="009C41C3">
      <w:pPr>
        <w:spacing w:after="0"/>
        <w:ind w:left="1560" w:hanging="1560"/>
        <w:jc w:val="both"/>
        <w:rPr>
          <w:rFonts w:ascii="Times New Roman" w:hAnsi="Times New Roman" w:cs="Times New Roman"/>
          <w:b/>
          <w:bCs/>
          <w:i/>
          <w:iCs/>
          <w:highlight w:val="yellow"/>
        </w:rPr>
      </w:pPr>
    </w:p>
    <w:p w14:paraId="78565AD2" w14:textId="77777777" w:rsidR="009C41C3" w:rsidRPr="0037253E" w:rsidRDefault="009C41C3" w:rsidP="009C41C3">
      <w:pPr>
        <w:spacing w:after="0"/>
        <w:jc w:val="both"/>
        <w:rPr>
          <w:rFonts w:ascii="Times New Roman" w:hAnsi="Times New Roman" w:cs="Times New Roman"/>
          <w:i/>
          <w:sz w:val="24"/>
          <w:szCs w:val="24"/>
        </w:rPr>
      </w:pPr>
      <w:r w:rsidRPr="0037253E">
        <w:rPr>
          <w:rFonts w:ascii="Times New Roman" w:hAnsi="Times New Roman" w:cs="Times New Roman"/>
          <w:i/>
          <w:sz w:val="24"/>
          <w:szCs w:val="24"/>
        </w:rPr>
        <w:t>Initiatives :</w:t>
      </w:r>
    </w:p>
    <w:p w14:paraId="61D35F11" w14:textId="77777777" w:rsidR="009C41C3" w:rsidRPr="0037253E" w:rsidRDefault="009C41C3">
      <w:pPr>
        <w:spacing w:after="160" w:line="259" w:lineRule="auto"/>
        <w:rPr>
          <w:rFonts w:ascii="Times New Roman" w:hAnsi="Times New Roman" w:cs="Times New Roman"/>
          <w:sz w:val="24"/>
          <w:szCs w:val="24"/>
        </w:rPr>
      </w:pPr>
    </w:p>
    <w:p w14:paraId="7CA919A4" w14:textId="0463CD05" w:rsidR="00EE2723" w:rsidRPr="0037253E" w:rsidRDefault="00EE2723" w:rsidP="00EE2723">
      <w:pPr>
        <w:pStyle w:val="Paragraphedeliste"/>
        <w:numPr>
          <w:ilvl w:val="0"/>
          <w:numId w:val="27"/>
        </w:numPr>
        <w:spacing w:after="0" w:line="360" w:lineRule="auto"/>
        <w:jc w:val="both"/>
        <w:rPr>
          <w:rFonts w:ascii="Times New Roman" w:hAnsi="Times New Roman" w:cs="Times New Roman"/>
          <w:i/>
          <w:sz w:val="24"/>
          <w:szCs w:val="24"/>
        </w:rPr>
      </w:pPr>
      <w:r w:rsidRPr="0037253E">
        <w:rPr>
          <w:rFonts w:ascii="Times New Roman" w:hAnsi="Times New Roman" w:cs="Times New Roman"/>
          <w:i/>
          <w:sz w:val="24"/>
          <w:szCs w:val="24"/>
        </w:rPr>
        <w:t>Obtenir le soutien de l’Etat dans le programme des investissements publics (PIP)</w:t>
      </w:r>
    </w:p>
    <w:p w14:paraId="58B3D38B" w14:textId="01D6AE4D" w:rsidR="00EE2723" w:rsidRPr="0037253E" w:rsidRDefault="00EE2723" w:rsidP="00EE2723">
      <w:pPr>
        <w:pStyle w:val="Paragraphedeliste"/>
        <w:numPr>
          <w:ilvl w:val="0"/>
          <w:numId w:val="27"/>
        </w:numPr>
        <w:spacing w:after="0" w:line="360" w:lineRule="auto"/>
        <w:jc w:val="both"/>
        <w:rPr>
          <w:rFonts w:ascii="Times New Roman" w:hAnsi="Times New Roman" w:cs="Times New Roman"/>
          <w:i/>
          <w:sz w:val="24"/>
          <w:szCs w:val="24"/>
        </w:rPr>
      </w:pPr>
      <w:r w:rsidRPr="0037253E">
        <w:rPr>
          <w:rFonts w:ascii="Times New Roman" w:hAnsi="Times New Roman" w:cs="Times New Roman"/>
          <w:i/>
          <w:sz w:val="24"/>
          <w:szCs w:val="24"/>
        </w:rPr>
        <w:t>Obtenir le soutien de bailleurs de fonds pour la construction, l’équipement d’un Centre intégrée pour le développement de la normalisation</w:t>
      </w:r>
    </w:p>
    <w:p w14:paraId="5706DBB7" w14:textId="77777777" w:rsidR="009C41C3" w:rsidRPr="0037253E" w:rsidRDefault="009C41C3">
      <w:pPr>
        <w:spacing w:after="160" w:line="259" w:lineRule="auto"/>
        <w:rPr>
          <w:rFonts w:ascii="Times New Roman" w:hAnsi="Times New Roman" w:cs="Times New Roman"/>
          <w:sz w:val="24"/>
          <w:szCs w:val="24"/>
        </w:rPr>
      </w:pPr>
    </w:p>
    <w:p w14:paraId="695D0C71" w14:textId="412B45B7" w:rsidR="002575C0" w:rsidRPr="002575C0" w:rsidRDefault="002575C0" w:rsidP="002575C0">
      <w:pPr>
        <w:pStyle w:val="Titre2"/>
        <w:rPr>
          <w:rFonts w:ascii="Times New Roman" w:hAnsi="Times New Roman" w:cs="Times New Roman"/>
          <w:b/>
          <w:color w:val="0070C0"/>
          <w:sz w:val="24"/>
          <w:szCs w:val="24"/>
        </w:rPr>
      </w:pPr>
      <w:bookmarkStart w:id="16" w:name="_Toc137551419"/>
      <w:r w:rsidRPr="002575C0">
        <w:rPr>
          <w:rFonts w:ascii="Times New Roman" w:hAnsi="Times New Roman" w:cs="Times New Roman"/>
          <w:b/>
          <w:color w:val="0070C0"/>
          <w:sz w:val="24"/>
          <w:szCs w:val="24"/>
        </w:rPr>
        <w:t>8</w:t>
      </w:r>
      <w:r w:rsidRPr="002575C0">
        <w:rPr>
          <w:rFonts w:ascii="Times New Roman" w:hAnsi="Times New Roman" w:cs="Times New Roman"/>
          <w:b/>
          <w:color w:val="0070C0"/>
          <w:sz w:val="24"/>
          <w:szCs w:val="24"/>
          <w:vertAlign w:val="superscript"/>
        </w:rPr>
        <w:t>ème</w:t>
      </w:r>
      <w:r>
        <w:rPr>
          <w:rFonts w:ascii="Times New Roman" w:hAnsi="Times New Roman" w:cs="Times New Roman"/>
          <w:b/>
          <w:color w:val="0070C0"/>
          <w:sz w:val="24"/>
          <w:szCs w:val="24"/>
        </w:rPr>
        <w:t xml:space="preserve"> </w:t>
      </w:r>
      <w:r w:rsidRPr="002575C0">
        <w:rPr>
          <w:rFonts w:ascii="Times New Roman" w:hAnsi="Times New Roman" w:cs="Times New Roman"/>
          <w:b/>
          <w:color w:val="0070C0"/>
          <w:sz w:val="24"/>
          <w:szCs w:val="24"/>
        </w:rPr>
        <w:t>but : Cerner et étudier les nouveaux enjeux nationaux auxquels pourraient être appliquées des solutions axées sur les normes.</w:t>
      </w:r>
      <w:bookmarkEnd w:id="16"/>
      <w:r w:rsidRPr="002575C0">
        <w:rPr>
          <w:rFonts w:ascii="Times New Roman" w:hAnsi="Times New Roman" w:cs="Times New Roman"/>
          <w:b/>
          <w:color w:val="0070C0"/>
          <w:sz w:val="24"/>
          <w:szCs w:val="24"/>
        </w:rPr>
        <w:t xml:space="preserve"> </w:t>
      </w:r>
    </w:p>
    <w:p w14:paraId="06025924" w14:textId="77777777" w:rsidR="002575C0" w:rsidRDefault="002575C0" w:rsidP="002575C0">
      <w:pPr>
        <w:spacing w:after="0"/>
        <w:ind w:left="602" w:hanging="426"/>
        <w:rPr>
          <w:rFonts w:ascii="Times New Roman" w:hAnsi="Times New Roman" w:cs="Times New Roman"/>
          <w:szCs w:val="24"/>
        </w:rPr>
      </w:pPr>
    </w:p>
    <w:p w14:paraId="7A47B876" w14:textId="77777777" w:rsidR="002575C0" w:rsidRDefault="002575C0" w:rsidP="002575C0">
      <w:pPr>
        <w:spacing w:after="0"/>
        <w:ind w:left="602" w:hanging="426"/>
        <w:rPr>
          <w:rFonts w:ascii="Times New Roman" w:hAnsi="Times New Roman" w:cs="Times New Roman"/>
          <w:szCs w:val="24"/>
        </w:rPr>
      </w:pPr>
    </w:p>
    <w:p w14:paraId="06ABAC6A" w14:textId="232269F6" w:rsidR="002575C0" w:rsidRPr="0037253E" w:rsidRDefault="002575C0" w:rsidP="002575C0">
      <w:pPr>
        <w:spacing w:after="0"/>
        <w:ind w:left="602" w:hanging="426"/>
        <w:rPr>
          <w:rFonts w:ascii="Times New Roman" w:hAnsi="Times New Roman" w:cs="Times New Roman"/>
          <w:szCs w:val="24"/>
        </w:rPr>
      </w:pPr>
      <w:proofErr w:type="spellStart"/>
      <w:r w:rsidRPr="0037253E">
        <w:rPr>
          <w:rFonts w:ascii="Times New Roman" w:hAnsi="Times New Roman" w:cs="Times New Roman"/>
          <w:szCs w:val="24"/>
        </w:rPr>
        <w:t>Obj</w:t>
      </w:r>
      <w:proofErr w:type="spellEnd"/>
      <w:r w:rsidRPr="0037253E">
        <w:rPr>
          <w:rFonts w:ascii="Times New Roman" w:hAnsi="Times New Roman" w:cs="Times New Roman"/>
          <w:szCs w:val="24"/>
        </w:rPr>
        <w:t xml:space="preserve"> 1 : Pilier 5 : développement régional équilibré préservation de l'environnement et la lutte contre le changement climatique (ISO 9001, 14001, 37101, …) </w:t>
      </w:r>
    </w:p>
    <w:p w14:paraId="030210CA" w14:textId="77777777" w:rsidR="002575C0" w:rsidRDefault="002575C0" w:rsidP="002575C0">
      <w:pPr>
        <w:spacing w:after="0"/>
        <w:ind w:left="602" w:hanging="426"/>
        <w:rPr>
          <w:rFonts w:ascii="Times New Roman" w:hAnsi="Times New Roman" w:cs="Times New Roman"/>
          <w:szCs w:val="24"/>
        </w:rPr>
      </w:pPr>
      <w:proofErr w:type="spellStart"/>
      <w:r w:rsidRPr="0037253E">
        <w:rPr>
          <w:rFonts w:ascii="Times New Roman" w:hAnsi="Times New Roman" w:cs="Times New Roman"/>
          <w:szCs w:val="24"/>
        </w:rPr>
        <w:t>Obj</w:t>
      </w:r>
      <w:proofErr w:type="spellEnd"/>
      <w:r w:rsidRPr="0037253E">
        <w:rPr>
          <w:rFonts w:ascii="Times New Roman" w:hAnsi="Times New Roman" w:cs="Times New Roman"/>
          <w:szCs w:val="24"/>
        </w:rPr>
        <w:t xml:space="preserve"> 2 : Pilier 6 : renforcement de la gouvernance modernisation de l'état et transformations culturelles</w:t>
      </w:r>
    </w:p>
    <w:p w14:paraId="1300F3A5" w14:textId="1606F654" w:rsidR="00D736EE" w:rsidRPr="0037253E" w:rsidRDefault="00D736EE">
      <w:pPr>
        <w:spacing w:after="160" w:line="259" w:lineRule="auto"/>
        <w:rPr>
          <w:rFonts w:ascii="Times New Roman" w:hAnsi="Times New Roman" w:cs="Times New Roman"/>
          <w:sz w:val="24"/>
          <w:szCs w:val="24"/>
        </w:rPr>
      </w:pPr>
    </w:p>
    <w:p w14:paraId="70EF8B37" w14:textId="77777777" w:rsidR="000B1D61" w:rsidRPr="0037253E" w:rsidRDefault="000B1D61" w:rsidP="000B1D61">
      <w:pPr>
        <w:pStyle w:val="Titre1"/>
        <w:rPr>
          <w:rFonts w:ascii="Times New Roman" w:hAnsi="Times New Roman" w:cs="Times New Roman"/>
          <w:b/>
          <w:color w:val="000000" w:themeColor="text1"/>
          <w:sz w:val="24"/>
          <w:szCs w:val="24"/>
          <w:u w:val="single"/>
        </w:rPr>
      </w:pPr>
      <w:bookmarkStart w:id="17" w:name="_Toc137551420"/>
      <w:r w:rsidRPr="0037253E">
        <w:rPr>
          <w:rFonts w:ascii="Times New Roman" w:hAnsi="Times New Roman" w:cs="Times New Roman"/>
          <w:b/>
          <w:color w:val="000000" w:themeColor="text1"/>
          <w:sz w:val="24"/>
          <w:szCs w:val="24"/>
          <w:u w:val="single"/>
        </w:rPr>
        <w:t>LA CONTRIBUTION AUX PRIORITES ET ORIENTATIONS GOUVERNEMENTALES</w:t>
      </w:r>
      <w:bookmarkEnd w:id="17"/>
    </w:p>
    <w:p w14:paraId="30BCAA9A" w14:textId="77777777" w:rsidR="000B1D61" w:rsidRPr="0037253E" w:rsidRDefault="000B1D61" w:rsidP="000B1D61">
      <w:pPr>
        <w:spacing w:after="0"/>
        <w:jc w:val="both"/>
        <w:rPr>
          <w:rFonts w:ascii="Times New Roman" w:hAnsi="Times New Roman" w:cs="Times New Roman"/>
          <w:sz w:val="24"/>
          <w:szCs w:val="24"/>
        </w:rPr>
      </w:pPr>
    </w:p>
    <w:p w14:paraId="50E9A5E5"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Les plans stratégiques constituent les véhicules privilégiés pour orienter et rendre publiques les stratégies de l’ensemble des organisations gouvernementales vers l’atteinte de ces objectifs communs. </w:t>
      </w:r>
    </w:p>
    <w:p w14:paraId="2E8E14C4"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Afin d’assurer la cohérence de l'ensemble de l'action gouvernementale envisagée et de circonscrire la contribution de chacune des organisations à l'atteinte des engagements gouvernementaux, CODINORM sous la tutelle du Ministère chargé de l’Industrie, enten</w:t>
      </w:r>
      <w:r w:rsidR="000734C9" w:rsidRPr="0037253E">
        <w:rPr>
          <w:rFonts w:ascii="Times New Roman" w:hAnsi="Times New Roman" w:cs="Times New Roman"/>
          <w:sz w:val="24"/>
          <w:szCs w:val="24"/>
        </w:rPr>
        <w:t>d démontrer</w:t>
      </w:r>
      <w:r w:rsidRPr="0037253E">
        <w:rPr>
          <w:rFonts w:ascii="Times New Roman" w:hAnsi="Times New Roman" w:cs="Times New Roman"/>
          <w:sz w:val="24"/>
          <w:szCs w:val="24"/>
        </w:rPr>
        <w:t xml:space="preserve"> comment elle entend :</w:t>
      </w:r>
    </w:p>
    <w:p w14:paraId="1BBF5D20"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•traduire concrètement, dans son secteur d'activité, les différentes orientations gouvernementales et y contribuer; </w:t>
      </w:r>
    </w:p>
    <w:p w14:paraId="176457C3"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 xml:space="preserve">•orienter son action pour mieux tenir compte des attentes de la population, des clientèles spécifiques et des partenaires, tout en s'assurant que leurs choix ne produisent pas d'effet de débordement sur ces clientèles ou sur d'autres organisations gouvernementales. </w:t>
      </w:r>
    </w:p>
    <w:p w14:paraId="7F87A416" w14:textId="77777777" w:rsidR="000B1D61" w:rsidRPr="0037253E" w:rsidRDefault="000B1D61" w:rsidP="000B1D61">
      <w:pPr>
        <w:spacing w:after="0"/>
        <w:jc w:val="both"/>
        <w:rPr>
          <w:rFonts w:ascii="Times New Roman" w:hAnsi="Times New Roman" w:cs="Times New Roman"/>
          <w:sz w:val="24"/>
          <w:szCs w:val="24"/>
        </w:rPr>
      </w:pPr>
    </w:p>
    <w:p w14:paraId="11AECE71" w14:textId="77777777" w:rsidR="000B1D61" w:rsidRPr="0037253E" w:rsidRDefault="000B1D61" w:rsidP="000B1D61">
      <w:pPr>
        <w:spacing w:after="0"/>
        <w:jc w:val="both"/>
        <w:rPr>
          <w:rFonts w:ascii="Times New Roman" w:hAnsi="Times New Roman" w:cs="Times New Roman"/>
          <w:sz w:val="24"/>
          <w:szCs w:val="24"/>
        </w:rPr>
      </w:pPr>
      <w:r w:rsidRPr="0037253E">
        <w:rPr>
          <w:rFonts w:ascii="Times New Roman" w:hAnsi="Times New Roman" w:cs="Times New Roman"/>
          <w:sz w:val="24"/>
          <w:szCs w:val="24"/>
        </w:rPr>
        <w:t>En somme, assortis d’une vision clairement énoncée, la SIN indique à la collectivité et aux parlementaires les priorités sectorielles ainsi que les actions à mettre en œuvre pour atteindre les résultats attendus.</w:t>
      </w:r>
    </w:p>
    <w:p w14:paraId="7A326EA2" w14:textId="77777777" w:rsidR="000B1D61" w:rsidRDefault="000B1D61" w:rsidP="000B1D61">
      <w:pPr>
        <w:spacing w:after="0"/>
        <w:jc w:val="both"/>
        <w:rPr>
          <w:rFonts w:ascii="Times New Roman" w:hAnsi="Times New Roman" w:cs="Times New Roman"/>
          <w:sz w:val="24"/>
          <w:szCs w:val="24"/>
          <w:u w:val="single"/>
        </w:rPr>
      </w:pPr>
    </w:p>
    <w:p w14:paraId="2CA9B451" w14:textId="77777777" w:rsidR="00DB56A9" w:rsidRDefault="00DB56A9" w:rsidP="000B1D61">
      <w:pPr>
        <w:spacing w:after="0"/>
        <w:jc w:val="both"/>
        <w:rPr>
          <w:rFonts w:ascii="Times New Roman" w:hAnsi="Times New Roman" w:cs="Times New Roman"/>
          <w:sz w:val="24"/>
          <w:szCs w:val="24"/>
          <w:u w:val="single"/>
        </w:rPr>
      </w:pPr>
    </w:p>
    <w:p w14:paraId="507F1801" w14:textId="77777777" w:rsidR="00DB56A9" w:rsidRDefault="00DB56A9" w:rsidP="000B1D61">
      <w:pPr>
        <w:spacing w:after="0"/>
        <w:jc w:val="both"/>
        <w:rPr>
          <w:rFonts w:ascii="Times New Roman" w:hAnsi="Times New Roman" w:cs="Times New Roman"/>
          <w:sz w:val="24"/>
          <w:szCs w:val="24"/>
          <w:u w:val="single"/>
        </w:rPr>
      </w:pPr>
    </w:p>
    <w:p w14:paraId="4C891D7C" w14:textId="77777777" w:rsidR="00DB56A9" w:rsidRPr="0037253E" w:rsidRDefault="00DB56A9" w:rsidP="000B1D61">
      <w:pPr>
        <w:spacing w:after="0"/>
        <w:jc w:val="both"/>
        <w:rPr>
          <w:rFonts w:ascii="Times New Roman" w:hAnsi="Times New Roman" w:cs="Times New Roman"/>
          <w:sz w:val="24"/>
          <w:szCs w:val="24"/>
          <w:u w:val="single"/>
        </w:rPr>
      </w:pPr>
    </w:p>
    <w:p w14:paraId="7BCB35C8" w14:textId="541F044D" w:rsidR="000B1D61" w:rsidRPr="0037253E" w:rsidRDefault="000B1D61" w:rsidP="000B1D61">
      <w:pPr>
        <w:spacing w:after="0"/>
        <w:ind w:left="567"/>
        <w:jc w:val="both"/>
        <w:rPr>
          <w:rFonts w:ascii="Times New Roman" w:hAnsi="Times New Roman" w:cs="Times New Roman"/>
          <w:color w:val="C45911" w:themeColor="accent2" w:themeShade="BF"/>
          <w:sz w:val="24"/>
          <w:szCs w:val="24"/>
        </w:rPr>
      </w:pPr>
      <w:r w:rsidRPr="0037253E">
        <w:rPr>
          <w:rFonts w:ascii="Times New Roman" w:hAnsi="Times New Roman" w:cs="Times New Roman"/>
          <w:color w:val="C45911" w:themeColor="accent2" w:themeShade="BF"/>
          <w:sz w:val="24"/>
          <w:szCs w:val="24"/>
        </w:rPr>
        <w:t xml:space="preserve">Tableau de correspondance entre les </w:t>
      </w:r>
      <w:r w:rsidR="005057E3" w:rsidRPr="0037253E">
        <w:rPr>
          <w:rFonts w:ascii="Times New Roman" w:hAnsi="Times New Roman" w:cs="Times New Roman"/>
          <w:color w:val="C45911" w:themeColor="accent2" w:themeShade="BF"/>
          <w:sz w:val="24"/>
          <w:szCs w:val="24"/>
        </w:rPr>
        <w:t>Six</w:t>
      </w:r>
      <w:r w:rsidRPr="0037253E">
        <w:rPr>
          <w:rFonts w:ascii="Times New Roman" w:hAnsi="Times New Roman" w:cs="Times New Roman"/>
          <w:color w:val="C45911" w:themeColor="accent2" w:themeShade="BF"/>
          <w:sz w:val="24"/>
          <w:szCs w:val="24"/>
        </w:rPr>
        <w:t xml:space="preserve"> </w:t>
      </w:r>
      <w:r w:rsidRPr="0037253E">
        <w:rPr>
          <w:rFonts w:ascii="Times New Roman" w:hAnsi="Times New Roman" w:cs="Times New Roman"/>
          <w:color w:val="00B050"/>
          <w:sz w:val="24"/>
          <w:szCs w:val="24"/>
        </w:rPr>
        <w:t>axes stratégiques du</w:t>
      </w:r>
      <w:r w:rsidR="005057E3" w:rsidRPr="0037253E">
        <w:rPr>
          <w:rFonts w:ascii="Times New Roman" w:hAnsi="Times New Roman" w:cs="Times New Roman"/>
          <w:color w:val="00B050"/>
          <w:sz w:val="24"/>
          <w:szCs w:val="24"/>
        </w:rPr>
        <w:t xml:space="preserve"> PND 2021 – 2025</w:t>
      </w:r>
      <w:r w:rsidRPr="0037253E">
        <w:rPr>
          <w:rFonts w:ascii="Times New Roman" w:hAnsi="Times New Roman" w:cs="Times New Roman"/>
          <w:color w:val="00B050"/>
          <w:sz w:val="24"/>
          <w:szCs w:val="24"/>
        </w:rPr>
        <w:t xml:space="preserve"> et </w:t>
      </w:r>
      <w:r w:rsidRPr="0037253E">
        <w:rPr>
          <w:rFonts w:ascii="Times New Roman" w:hAnsi="Times New Roman" w:cs="Times New Roman"/>
          <w:color w:val="C45911" w:themeColor="accent2" w:themeShade="BF"/>
          <w:sz w:val="24"/>
          <w:szCs w:val="24"/>
        </w:rPr>
        <w:t xml:space="preserve">les </w:t>
      </w:r>
      <w:r w:rsidR="00157597">
        <w:rPr>
          <w:rFonts w:ascii="Times New Roman" w:hAnsi="Times New Roman" w:cs="Times New Roman"/>
          <w:color w:val="C45911" w:themeColor="accent2" w:themeShade="BF"/>
          <w:sz w:val="24"/>
          <w:szCs w:val="24"/>
        </w:rPr>
        <w:t>huit</w:t>
      </w:r>
      <w:r w:rsidRPr="0037253E">
        <w:rPr>
          <w:rFonts w:ascii="Times New Roman" w:hAnsi="Times New Roman" w:cs="Times New Roman"/>
          <w:color w:val="C45911" w:themeColor="accent2" w:themeShade="BF"/>
          <w:sz w:val="24"/>
          <w:szCs w:val="24"/>
        </w:rPr>
        <w:t xml:space="preserve"> buts principaux de la Stratégie Ivoirienne de Normalisation (SIN) 20</w:t>
      </w:r>
      <w:r w:rsidR="005057E3" w:rsidRPr="0037253E">
        <w:rPr>
          <w:rFonts w:ascii="Times New Roman" w:hAnsi="Times New Roman" w:cs="Times New Roman"/>
          <w:color w:val="C45911" w:themeColor="accent2" w:themeShade="BF"/>
          <w:sz w:val="24"/>
          <w:szCs w:val="24"/>
        </w:rPr>
        <w:t>21</w:t>
      </w:r>
      <w:r w:rsidRPr="0037253E">
        <w:rPr>
          <w:rFonts w:ascii="Times New Roman" w:hAnsi="Times New Roman" w:cs="Times New Roman"/>
          <w:color w:val="C45911" w:themeColor="accent2" w:themeShade="BF"/>
          <w:sz w:val="24"/>
          <w:szCs w:val="24"/>
        </w:rPr>
        <w:t>-202</w:t>
      </w:r>
      <w:r w:rsidR="005057E3" w:rsidRPr="0037253E">
        <w:rPr>
          <w:rFonts w:ascii="Times New Roman" w:hAnsi="Times New Roman" w:cs="Times New Roman"/>
          <w:color w:val="C45911" w:themeColor="accent2" w:themeShade="BF"/>
          <w:sz w:val="24"/>
          <w:szCs w:val="24"/>
        </w:rPr>
        <w:t>5</w:t>
      </w:r>
    </w:p>
    <w:p w14:paraId="3DDB4074" w14:textId="77777777" w:rsidR="000B1D61" w:rsidRPr="0037253E" w:rsidRDefault="000B1D61" w:rsidP="000B1D61">
      <w:pPr>
        <w:spacing w:after="0"/>
        <w:jc w:val="both"/>
        <w:rPr>
          <w:rFonts w:ascii="Times New Roman" w:hAnsi="Times New Roman" w:cs="Times New Roman"/>
          <w:sz w:val="12"/>
          <w:szCs w:val="24"/>
        </w:rPr>
      </w:pPr>
    </w:p>
    <w:tbl>
      <w:tblPr>
        <w:tblStyle w:val="Grilledutableau"/>
        <w:tblW w:w="9918" w:type="dxa"/>
        <w:tblLook w:val="04A0" w:firstRow="1" w:lastRow="0" w:firstColumn="1" w:lastColumn="0" w:noHBand="0" w:noVBand="1"/>
      </w:tblPr>
      <w:tblGrid>
        <w:gridCol w:w="4814"/>
        <w:gridCol w:w="5104"/>
      </w:tblGrid>
      <w:tr w:rsidR="00CF1229" w:rsidRPr="0037253E" w14:paraId="617F38A1" w14:textId="77777777" w:rsidTr="0039471B">
        <w:trPr>
          <w:trHeight w:val="699"/>
        </w:trPr>
        <w:tc>
          <w:tcPr>
            <w:tcW w:w="4814" w:type="dxa"/>
            <w:vAlign w:val="center"/>
          </w:tcPr>
          <w:p w14:paraId="1F44734A" w14:textId="77777777" w:rsidR="000B1D61" w:rsidRPr="0037253E" w:rsidRDefault="000B1D61" w:rsidP="00CF1229">
            <w:pPr>
              <w:spacing w:after="0"/>
              <w:rPr>
                <w:rFonts w:ascii="Times New Roman" w:hAnsi="Times New Roman" w:cs="Times New Roman"/>
                <w:szCs w:val="24"/>
              </w:rPr>
            </w:pPr>
            <w:r w:rsidRPr="0037253E">
              <w:rPr>
                <w:rFonts w:ascii="Times New Roman" w:hAnsi="Times New Roman" w:cs="Times New Roman"/>
                <w:szCs w:val="24"/>
              </w:rPr>
              <w:t>Les 6 piliers du PND 2021 – 2025</w:t>
            </w:r>
          </w:p>
        </w:tc>
        <w:tc>
          <w:tcPr>
            <w:tcW w:w="5104" w:type="dxa"/>
            <w:vAlign w:val="center"/>
          </w:tcPr>
          <w:p w14:paraId="2007ACDC" w14:textId="573D3B7A" w:rsidR="000B1D61" w:rsidRPr="0037253E" w:rsidRDefault="000B1D61" w:rsidP="00CF1229">
            <w:pPr>
              <w:spacing w:after="0"/>
              <w:rPr>
                <w:rFonts w:ascii="Times New Roman" w:hAnsi="Times New Roman" w:cs="Times New Roman"/>
                <w:szCs w:val="24"/>
              </w:rPr>
            </w:pPr>
            <w:r w:rsidRPr="0037253E">
              <w:rPr>
                <w:rFonts w:ascii="Times New Roman" w:hAnsi="Times New Roman" w:cs="Times New Roman"/>
                <w:szCs w:val="24"/>
              </w:rPr>
              <w:t xml:space="preserve">Les </w:t>
            </w:r>
            <w:r w:rsidR="00157597">
              <w:rPr>
                <w:rFonts w:ascii="Times New Roman" w:hAnsi="Times New Roman" w:cs="Times New Roman"/>
                <w:szCs w:val="24"/>
              </w:rPr>
              <w:t>huit</w:t>
            </w:r>
            <w:r w:rsidRPr="0037253E">
              <w:rPr>
                <w:rFonts w:ascii="Times New Roman" w:hAnsi="Times New Roman" w:cs="Times New Roman"/>
                <w:szCs w:val="24"/>
              </w:rPr>
              <w:t xml:space="preserve"> buts principaux de la Stratégie Ivoirienne de Normalisation (SIN) 20</w:t>
            </w:r>
            <w:r w:rsidR="005057E3" w:rsidRPr="0037253E">
              <w:rPr>
                <w:rFonts w:ascii="Times New Roman" w:hAnsi="Times New Roman" w:cs="Times New Roman"/>
                <w:szCs w:val="24"/>
              </w:rPr>
              <w:t>21</w:t>
            </w:r>
            <w:r w:rsidRPr="0037253E">
              <w:rPr>
                <w:rFonts w:ascii="Times New Roman" w:hAnsi="Times New Roman" w:cs="Times New Roman"/>
                <w:szCs w:val="24"/>
              </w:rPr>
              <w:t>-202</w:t>
            </w:r>
            <w:r w:rsidR="005057E3" w:rsidRPr="0037253E">
              <w:rPr>
                <w:rFonts w:ascii="Times New Roman" w:hAnsi="Times New Roman" w:cs="Times New Roman"/>
                <w:szCs w:val="24"/>
              </w:rPr>
              <w:t>5</w:t>
            </w:r>
            <w:r w:rsidRPr="0037253E">
              <w:rPr>
                <w:rFonts w:ascii="Times New Roman" w:hAnsi="Times New Roman" w:cs="Times New Roman"/>
                <w:szCs w:val="24"/>
              </w:rPr>
              <w:t xml:space="preserve"> sont les suivants :</w:t>
            </w:r>
          </w:p>
        </w:tc>
      </w:tr>
      <w:tr w:rsidR="00CF1229" w:rsidRPr="0037253E" w14:paraId="12E23D17" w14:textId="77777777" w:rsidTr="0039471B">
        <w:tc>
          <w:tcPr>
            <w:tcW w:w="4814" w:type="dxa"/>
            <w:vAlign w:val="center"/>
          </w:tcPr>
          <w:p w14:paraId="68AC67FB" w14:textId="77777777" w:rsidR="000B1D61" w:rsidRPr="0037253E" w:rsidRDefault="000B1D61" w:rsidP="00CF1229">
            <w:pPr>
              <w:spacing w:after="0"/>
              <w:rPr>
                <w:rFonts w:ascii="Times New Roman" w:hAnsi="Times New Roman" w:cs="Times New Roman"/>
                <w:szCs w:val="24"/>
              </w:rPr>
            </w:pPr>
            <w:r w:rsidRPr="0037253E">
              <w:rPr>
                <w:rFonts w:ascii="Times New Roman" w:hAnsi="Times New Roman" w:cs="Times New Roman"/>
                <w:szCs w:val="24"/>
              </w:rPr>
              <w:t>Pilier 1 :  Accélération de la transformation structurelle de l'économie par l'industrialisation et le développement de grappes</w:t>
            </w:r>
          </w:p>
        </w:tc>
        <w:tc>
          <w:tcPr>
            <w:tcW w:w="5104" w:type="dxa"/>
            <w:vMerge w:val="restart"/>
            <w:vAlign w:val="center"/>
          </w:tcPr>
          <w:p w14:paraId="391DECD0" w14:textId="77777777" w:rsidR="000B1D61" w:rsidRPr="00DA0F2B" w:rsidRDefault="000B1D61" w:rsidP="00CF1229">
            <w:pPr>
              <w:spacing w:after="0"/>
              <w:rPr>
                <w:rFonts w:ascii="Times New Roman" w:hAnsi="Times New Roman" w:cs="Times New Roman"/>
                <w:szCs w:val="24"/>
              </w:rPr>
            </w:pPr>
          </w:p>
          <w:p w14:paraId="2089F37B" w14:textId="77777777" w:rsidR="0037253E" w:rsidRPr="00DA0F2B" w:rsidRDefault="0037253E" w:rsidP="0037253E">
            <w:pPr>
              <w:spacing w:after="0"/>
              <w:ind w:left="605" w:hanging="567"/>
              <w:jc w:val="both"/>
              <w:rPr>
                <w:rFonts w:ascii="Times New Roman" w:hAnsi="Times New Roman" w:cs="Times New Roman"/>
                <w:b/>
                <w:sz w:val="20"/>
                <w:szCs w:val="20"/>
              </w:rPr>
            </w:pPr>
            <w:r w:rsidRPr="00DA0F2B">
              <w:rPr>
                <w:rFonts w:ascii="Times New Roman" w:hAnsi="Times New Roman" w:cs="Times New Roman"/>
                <w:b/>
                <w:sz w:val="20"/>
                <w:szCs w:val="20"/>
              </w:rPr>
              <w:t>1</w:t>
            </w:r>
            <w:r w:rsidRPr="00DA0F2B">
              <w:rPr>
                <w:rFonts w:ascii="Times New Roman" w:hAnsi="Times New Roman" w:cs="Times New Roman"/>
                <w:b/>
                <w:sz w:val="20"/>
                <w:szCs w:val="20"/>
                <w:vertAlign w:val="superscript"/>
              </w:rPr>
              <w:t>er</w:t>
            </w:r>
            <w:r w:rsidRPr="00DA0F2B">
              <w:rPr>
                <w:rFonts w:ascii="Times New Roman" w:hAnsi="Times New Roman" w:cs="Times New Roman"/>
                <w:b/>
                <w:sz w:val="20"/>
                <w:szCs w:val="20"/>
              </w:rPr>
              <w:t xml:space="preserve"> but : Protéger les consommateurs (sécurité</w:t>
            </w:r>
          </w:p>
          <w:p w14:paraId="674E85C8" w14:textId="77777777" w:rsidR="0037253E" w:rsidRPr="00DA0F2B" w:rsidRDefault="0037253E" w:rsidP="0037253E">
            <w:pPr>
              <w:spacing w:after="0"/>
              <w:ind w:left="605" w:hanging="567"/>
              <w:jc w:val="both"/>
              <w:rPr>
                <w:rFonts w:ascii="Times New Roman" w:hAnsi="Times New Roman" w:cs="Times New Roman"/>
                <w:b/>
                <w:sz w:val="20"/>
                <w:szCs w:val="20"/>
              </w:rPr>
            </w:pPr>
            <w:r w:rsidRPr="00DA0F2B">
              <w:rPr>
                <w:rFonts w:ascii="Times New Roman" w:hAnsi="Times New Roman" w:cs="Times New Roman"/>
                <w:b/>
                <w:sz w:val="20"/>
                <w:szCs w:val="20"/>
              </w:rPr>
              <w:t>2</w:t>
            </w:r>
            <w:r w:rsidRPr="00DA0F2B">
              <w:rPr>
                <w:rFonts w:ascii="Times New Roman" w:hAnsi="Times New Roman" w:cs="Times New Roman"/>
                <w:b/>
                <w:sz w:val="20"/>
                <w:szCs w:val="20"/>
                <w:vertAlign w:val="superscript"/>
              </w:rPr>
              <w:t>ème</w:t>
            </w:r>
            <w:r w:rsidRPr="00DA0F2B">
              <w:rPr>
                <w:rFonts w:ascii="Times New Roman" w:hAnsi="Times New Roman" w:cs="Times New Roman"/>
                <w:b/>
                <w:sz w:val="20"/>
                <w:szCs w:val="20"/>
              </w:rPr>
              <w:t xml:space="preserve"> but : Veiller à la compétitivité des entreprises nationales</w:t>
            </w:r>
          </w:p>
          <w:p w14:paraId="7517A9F7" w14:textId="1C84435E" w:rsidR="0037253E" w:rsidRPr="00DA0F2B" w:rsidRDefault="0037253E" w:rsidP="0037253E">
            <w:pPr>
              <w:spacing w:after="0"/>
              <w:ind w:left="602" w:hanging="426"/>
              <w:rPr>
                <w:rFonts w:ascii="Times New Roman" w:hAnsi="Times New Roman" w:cs="Times New Roman"/>
                <w:szCs w:val="24"/>
              </w:rPr>
            </w:pPr>
            <w:proofErr w:type="spellStart"/>
            <w:r w:rsidRPr="00DA0F2B">
              <w:rPr>
                <w:rFonts w:ascii="Times New Roman" w:hAnsi="Times New Roman" w:cs="Times New Roman"/>
                <w:szCs w:val="24"/>
              </w:rPr>
              <w:t>Obj</w:t>
            </w:r>
            <w:proofErr w:type="spellEnd"/>
            <w:r w:rsidRPr="00DA0F2B">
              <w:rPr>
                <w:rFonts w:ascii="Times New Roman" w:hAnsi="Times New Roman" w:cs="Times New Roman"/>
                <w:szCs w:val="24"/>
              </w:rPr>
              <w:t> : Pilier 2 développement du capital humain et promotion de l'emploi</w:t>
            </w:r>
          </w:p>
          <w:p w14:paraId="44045402" w14:textId="77777777" w:rsidR="0037253E" w:rsidRPr="00DA0F2B" w:rsidRDefault="0037253E" w:rsidP="0037253E">
            <w:pPr>
              <w:spacing w:after="0"/>
              <w:ind w:left="605" w:hanging="567"/>
              <w:jc w:val="both"/>
              <w:rPr>
                <w:rFonts w:ascii="Times New Roman" w:hAnsi="Times New Roman" w:cs="Times New Roman"/>
                <w:b/>
                <w:sz w:val="20"/>
                <w:szCs w:val="20"/>
              </w:rPr>
            </w:pPr>
          </w:p>
          <w:p w14:paraId="4A6F2A2A" w14:textId="77777777" w:rsidR="0037253E" w:rsidRPr="00DA0F2B" w:rsidRDefault="0037253E" w:rsidP="0037253E">
            <w:pPr>
              <w:spacing w:after="0"/>
              <w:ind w:left="605" w:hanging="567"/>
              <w:jc w:val="both"/>
              <w:rPr>
                <w:rFonts w:ascii="Times New Roman" w:hAnsi="Times New Roman" w:cs="Times New Roman"/>
                <w:b/>
                <w:sz w:val="20"/>
                <w:szCs w:val="20"/>
              </w:rPr>
            </w:pPr>
            <w:r w:rsidRPr="00DA0F2B">
              <w:rPr>
                <w:rFonts w:ascii="Times New Roman" w:hAnsi="Times New Roman" w:cs="Times New Roman"/>
                <w:b/>
                <w:sz w:val="20"/>
                <w:szCs w:val="20"/>
              </w:rPr>
              <w:t>3</w:t>
            </w:r>
            <w:r w:rsidRPr="00DA0F2B">
              <w:rPr>
                <w:rFonts w:ascii="Times New Roman" w:hAnsi="Times New Roman" w:cs="Times New Roman"/>
                <w:b/>
                <w:sz w:val="20"/>
                <w:szCs w:val="20"/>
                <w:vertAlign w:val="superscript"/>
              </w:rPr>
              <w:t>ème</w:t>
            </w:r>
            <w:r w:rsidRPr="00DA0F2B">
              <w:rPr>
                <w:rFonts w:ascii="Times New Roman" w:hAnsi="Times New Roman" w:cs="Times New Roman"/>
                <w:b/>
                <w:sz w:val="20"/>
                <w:szCs w:val="20"/>
              </w:rPr>
              <w:t xml:space="preserve"> but : Veiller à ce que l’infrastructure de la normalisation réponde continuellement aux besoins du marché</w:t>
            </w:r>
          </w:p>
          <w:p w14:paraId="2A7F8F25" w14:textId="7AA338CF" w:rsidR="0037253E" w:rsidRPr="00DA0F2B" w:rsidRDefault="0037253E" w:rsidP="0037253E">
            <w:pPr>
              <w:spacing w:after="0"/>
              <w:ind w:left="605" w:hanging="567"/>
              <w:jc w:val="both"/>
              <w:rPr>
                <w:rFonts w:ascii="Times New Roman" w:hAnsi="Times New Roman" w:cs="Times New Roman"/>
                <w:b/>
                <w:sz w:val="20"/>
                <w:szCs w:val="20"/>
              </w:rPr>
            </w:pPr>
            <w:r w:rsidRPr="00DA0F2B">
              <w:rPr>
                <w:rFonts w:ascii="Times New Roman" w:hAnsi="Times New Roman" w:cs="Times New Roman"/>
                <w:szCs w:val="24"/>
              </w:rPr>
              <w:t>OBJ / Pilier 3 : développement du secteur privé et de l'investissement</w:t>
            </w:r>
          </w:p>
          <w:p w14:paraId="6F10BF4D" w14:textId="77777777" w:rsidR="00907CBB" w:rsidRPr="00DA0F2B" w:rsidRDefault="0037253E" w:rsidP="00907CBB">
            <w:pPr>
              <w:spacing w:after="0"/>
              <w:ind w:left="602" w:hanging="426"/>
              <w:rPr>
                <w:rFonts w:ascii="Times New Roman" w:hAnsi="Times New Roman" w:cs="Times New Roman"/>
                <w:szCs w:val="24"/>
              </w:rPr>
            </w:pPr>
            <w:r w:rsidRPr="00DA0F2B">
              <w:rPr>
                <w:rFonts w:ascii="Times New Roman" w:hAnsi="Times New Roman" w:cs="Times New Roman"/>
                <w:b/>
                <w:sz w:val="20"/>
                <w:szCs w:val="20"/>
              </w:rPr>
              <w:t>4</w:t>
            </w:r>
            <w:r w:rsidRPr="00DA0F2B">
              <w:rPr>
                <w:rFonts w:ascii="Times New Roman" w:hAnsi="Times New Roman" w:cs="Times New Roman"/>
                <w:b/>
                <w:sz w:val="20"/>
                <w:szCs w:val="20"/>
                <w:vertAlign w:val="superscript"/>
              </w:rPr>
              <w:t>ème</w:t>
            </w:r>
            <w:r w:rsidRPr="00DA0F2B">
              <w:rPr>
                <w:rFonts w:ascii="Times New Roman" w:hAnsi="Times New Roman" w:cs="Times New Roman"/>
                <w:b/>
                <w:sz w:val="20"/>
                <w:szCs w:val="20"/>
              </w:rPr>
              <w:t xml:space="preserve"> but : Cerner et étudier les nouveaux enjeux nationaux auxquels pourraient être appliquées des solutions axées sur les normes</w:t>
            </w:r>
            <w:r w:rsidR="00907CBB" w:rsidRPr="00DA0F2B">
              <w:rPr>
                <w:rFonts w:ascii="Times New Roman" w:hAnsi="Times New Roman" w:cs="Times New Roman"/>
                <w:szCs w:val="24"/>
              </w:rPr>
              <w:t xml:space="preserve"> </w:t>
            </w:r>
          </w:p>
          <w:p w14:paraId="04DECAE9" w14:textId="2DA6B23E" w:rsidR="00907CBB" w:rsidRPr="00DA0F2B" w:rsidRDefault="00907CBB" w:rsidP="00907CBB">
            <w:pPr>
              <w:spacing w:after="0"/>
              <w:ind w:left="602" w:hanging="426"/>
              <w:rPr>
                <w:rFonts w:ascii="Times New Roman" w:hAnsi="Times New Roman" w:cs="Times New Roman"/>
                <w:b/>
                <w:szCs w:val="24"/>
              </w:rPr>
            </w:pPr>
            <w:proofErr w:type="spellStart"/>
            <w:proofErr w:type="gramStart"/>
            <w:r w:rsidRPr="00DA0F2B">
              <w:rPr>
                <w:rFonts w:ascii="Times New Roman" w:hAnsi="Times New Roman" w:cs="Times New Roman"/>
                <w:szCs w:val="24"/>
              </w:rPr>
              <w:t>oBJ</w:t>
            </w:r>
            <w:proofErr w:type="spellEnd"/>
            <w:proofErr w:type="gramEnd"/>
            <w:r w:rsidRPr="00DA0F2B">
              <w:rPr>
                <w:rFonts w:ascii="Times New Roman" w:hAnsi="Times New Roman" w:cs="Times New Roman"/>
                <w:szCs w:val="24"/>
              </w:rPr>
              <w:t> : Pilier 4 : renforcement de l'inclusion de la solidarité nationale et de l'action sociale</w:t>
            </w:r>
          </w:p>
          <w:p w14:paraId="25B1654D" w14:textId="721B0450" w:rsidR="0037253E" w:rsidRPr="00DA0F2B" w:rsidRDefault="0037253E" w:rsidP="0037253E">
            <w:pPr>
              <w:spacing w:after="0"/>
              <w:ind w:left="605" w:hanging="567"/>
              <w:jc w:val="both"/>
              <w:rPr>
                <w:rFonts w:ascii="Times New Roman" w:hAnsi="Times New Roman" w:cs="Times New Roman"/>
                <w:sz w:val="20"/>
                <w:szCs w:val="20"/>
              </w:rPr>
            </w:pPr>
          </w:p>
          <w:p w14:paraId="2187FEDC" w14:textId="77777777" w:rsidR="0037253E" w:rsidRPr="00DA0F2B" w:rsidRDefault="0037253E" w:rsidP="0037253E">
            <w:pPr>
              <w:spacing w:after="0" w:line="360" w:lineRule="auto"/>
              <w:ind w:left="605" w:hanging="567"/>
              <w:jc w:val="both"/>
              <w:rPr>
                <w:rFonts w:ascii="Times New Roman" w:hAnsi="Times New Roman" w:cs="Times New Roman"/>
                <w:b/>
                <w:bCs/>
                <w:sz w:val="20"/>
                <w:szCs w:val="20"/>
              </w:rPr>
            </w:pPr>
            <w:r w:rsidRPr="00DA0F2B">
              <w:rPr>
                <w:rFonts w:ascii="Times New Roman" w:hAnsi="Times New Roman" w:cs="Times New Roman"/>
                <w:b/>
                <w:bCs/>
                <w:sz w:val="20"/>
                <w:szCs w:val="20"/>
              </w:rPr>
              <w:t>5</w:t>
            </w:r>
            <w:r w:rsidRPr="00DA0F2B">
              <w:rPr>
                <w:rFonts w:ascii="Times New Roman" w:hAnsi="Times New Roman" w:cs="Times New Roman"/>
                <w:b/>
                <w:bCs/>
                <w:sz w:val="20"/>
                <w:szCs w:val="20"/>
                <w:vertAlign w:val="superscript"/>
              </w:rPr>
              <w:t>ème</w:t>
            </w:r>
            <w:r w:rsidRPr="00DA0F2B">
              <w:rPr>
                <w:rFonts w:ascii="Times New Roman" w:hAnsi="Times New Roman" w:cs="Times New Roman"/>
                <w:b/>
                <w:bCs/>
                <w:sz w:val="20"/>
                <w:szCs w:val="20"/>
              </w:rPr>
              <w:t xml:space="preserve"> but : Accompagner le développement des activités de normalisation concédées par des mesures fiscales</w:t>
            </w:r>
          </w:p>
          <w:p w14:paraId="36A3C616" w14:textId="77777777" w:rsidR="00907CBB" w:rsidRPr="00DA0F2B" w:rsidRDefault="00907CBB" w:rsidP="0037253E">
            <w:pPr>
              <w:spacing w:after="0" w:line="360" w:lineRule="auto"/>
              <w:ind w:left="605" w:hanging="567"/>
              <w:jc w:val="both"/>
              <w:rPr>
                <w:rFonts w:ascii="Times New Roman" w:hAnsi="Times New Roman" w:cs="Times New Roman"/>
                <w:b/>
                <w:bCs/>
                <w:sz w:val="20"/>
                <w:szCs w:val="20"/>
              </w:rPr>
            </w:pPr>
          </w:p>
          <w:p w14:paraId="79490720" w14:textId="77777777" w:rsidR="0037253E" w:rsidRPr="00DA0F2B" w:rsidRDefault="0037253E" w:rsidP="0037253E">
            <w:pPr>
              <w:spacing w:after="0" w:line="360" w:lineRule="auto"/>
              <w:ind w:left="605" w:hanging="567"/>
              <w:jc w:val="both"/>
              <w:rPr>
                <w:rFonts w:ascii="Times New Roman" w:hAnsi="Times New Roman" w:cs="Times New Roman"/>
                <w:b/>
                <w:bCs/>
                <w:sz w:val="20"/>
                <w:szCs w:val="20"/>
              </w:rPr>
            </w:pPr>
            <w:r w:rsidRPr="00DA0F2B">
              <w:rPr>
                <w:rFonts w:ascii="Times New Roman" w:hAnsi="Times New Roman" w:cs="Times New Roman"/>
                <w:b/>
                <w:sz w:val="20"/>
                <w:szCs w:val="20"/>
              </w:rPr>
              <w:t>6</w:t>
            </w:r>
            <w:r w:rsidRPr="00DA0F2B">
              <w:rPr>
                <w:rFonts w:ascii="Times New Roman" w:hAnsi="Times New Roman" w:cs="Times New Roman"/>
                <w:b/>
                <w:sz w:val="20"/>
                <w:szCs w:val="20"/>
                <w:vertAlign w:val="superscript"/>
              </w:rPr>
              <w:t>ème</w:t>
            </w:r>
            <w:r w:rsidRPr="00DA0F2B">
              <w:rPr>
                <w:rFonts w:ascii="Times New Roman" w:hAnsi="Times New Roman" w:cs="Times New Roman"/>
                <w:b/>
                <w:sz w:val="20"/>
                <w:szCs w:val="20"/>
              </w:rPr>
              <w:t xml:space="preserve"> but : </w:t>
            </w:r>
            <w:r w:rsidRPr="00DA0F2B">
              <w:rPr>
                <w:rFonts w:ascii="Times New Roman" w:hAnsi="Times New Roman" w:cs="Times New Roman"/>
                <w:b/>
                <w:bCs/>
                <w:sz w:val="20"/>
                <w:szCs w:val="20"/>
              </w:rPr>
              <w:t>Développer des Partenariats stratégiques (développement de dispositifs dynamiques et efficaces, entre CODINORM et certaines Parties Intéressées (structures techniques / financières / filières) telles que le FDFP, l’ADCI, APROMAC, … pour le développement de la culture normative</w:t>
            </w:r>
          </w:p>
          <w:p w14:paraId="1B13ADBF" w14:textId="01A3423A" w:rsidR="0037253E" w:rsidRPr="00DA0F2B" w:rsidRDefault="0037253E" w:rsidP="0037253E">
            <w:pPr>
              <w:spacing w:after="0"/>
              <w:ind w:left="605" w:hanging="567"/>
              <w:rPr>
                <w:rFonts w:ascii="Times New Roman" w:hAnsi="Times New Roman" w:cs="Times New Roman"/>
                <w:sz w:val="20"/>
                <w:szCs w:val="20"/>
              </w:rPr>
            </w:pPr>
            <w:r w:rsidRPr="00DA0F2B">
              <w:rPr>
                <w:rFonts w:ascii="Times New Roman" w:hAnsi="Times New Roman" w:cs="Times New Roman"/>
                <w:b/>
                <w:sz w:val="20"/>
                <w:szCs w:val="20"/>
              </w:rPr>
              <w:t>7</w:t>
            </w:r>
            <w:r w:rsidRPr="00DA0F2B">
              <w:rPr>
                <w:rFonts w:ascii="Times New Roman" w:hAnsi="Times New Roman" w:cs="Times New Roman"/>
                <w:b/>
                <w:sz w:val="20"/>
                <w:szCs w:val="20"/>
                <w:vertAlign w:val="superscript"/>
              </w:rPr>
              <w:t>ème</w:t>
            </w:r>
            <w:r w:rsidRPr="00DA0F2B">
              <w:rPr>
                <w:rFonts w:ascii="Times New Roman" w:hAnsi="Times New Roman" w:cs="Times New Roman"/>
                <w:b/>
                <w:sz w:val="20"/>
                <w:szCs w:val="20"/>
              </w:rPr>
              <w:t xml:space="preserve"> but : </w:t>
            </w:r>
            <w:r w:rsidRPr="00DA0F2B">
              <w:rPr>
                <w:rFonts w:ascii="Times New Roman" w:hAnsi="Times New Roman" w:cs="Times New Roman"/>
                <w:b/>
                <w:bCs/>
                <w:sz w:val="20"/>
                <w:szCs w:val="20"/>
              </w:rPr>
              <w:t>Faire abriter les activités de normalisation sur un site approprié permettant d’accueillir l’ensemble des expertises nationales pour le développement des activités de normalisation, de certification et de formation spécialisée.</w:t>
            </w:r>
          </w:p>
          <w:p w14:paraId="7A3D4FC9" w14:textId="77777777" w:rsidR="0037253E" w:rsidRPr="00DA0F2B" w:rsidRDefault="0037253E" w:rsidP="00CF1229">
            <w:pPr>
              <w:spacing w:after="0"/>
              <w:rPr>
                <w:rFonts w:ascii="Times New Roman" w:hAnsi="Times New Roman" w:cs="Times New Roman"/>
                <w:szCs w:val="24"/>
              </w:rPr>
            </w:pPr>
          </w:p>
          <w:p w14:paraId="42780A0D" w14:textId="6E78CCD6" w:rsidR="002575C0" w:rsidRPr="00DA0F2B" w:rsidRDefault="002575C0" w:rsidP="002575C0">
            <w:pPr>
              <w:spacing w:after="0"/>
              <w:rPr>
                <w:rFonts w:ascii="Times New Roman" w:hAnsi="Times New Roman" w:cs="Times New Roman"/>
                <w:b/>
                <w:bCs/>
                <w:szCs w:val="24"/>
              </w:rPr>
            </w:pPr>
            <w:r w:rsidRPr="00DA0F2B">
              <w:rPr>
                <w:rFonts w:ascii="Times New Roman" w:hAnsi="Times New Roman" w:cs="Times New Roman"/>
                <w:b/>
                <w:bCs/>
                <w:szCs w:val="24"/>
              </w:rPr>
              <w:t>8</w:t>
            </w:r>
            <w:r w:rsidRPr="00DA0F2B">
              <w:rPr>
                <w:rFonts w:ascii="Times New Roman" w:hAnsi="Times New Roman" w:cs="Times New Roman"/>
                <w:b/>
                <w:bCs/>
                <w:sz w:val="20"/>
                <w:szCs w:val="20"/>
                <w:vertAlign w:val="superscript"/>
              </w:rPr>
              <w:t>ème</w:t>
            </w:r>
            <w:r w:rsidRPr="00DA0F2B">
              <w:rPr>
                <w:rFonts w:ascii="Times New Roman" w:hAnsi="Times New Roman" w:cs="Times New Roman"/>
                <w:b/>
                <w:bCs/>
                <w:sz w:val="20"/>
                <w:szCs w:val="20"/>
              </w:rPr>
              <w:t xml:space="preserve"> but : </w:t>
            </w:r>
            <w:r w:rsidRPr="00DA0F2B">
              <w:rPr>
                <w:rFonts w:ascii="Times New Roman" w:hAnsi="Times New Roman" w:cs="Times New Roman"/>
                <w:b/>
                <w:bCs/>
                <w:szCs w:val="24"/>
              </w:rPr>
              <w:t xml:space="preserve">Cerner et étudier les nouveaux enjeux nationaux auxquels pourraient être appliquées des solutions axées sur les normes. </w:t>
            </w:r>
          </w:p>
          <w:p w14:paraId="12267D07" w14:textId="77777777" w:rsidR="002575C0" w:rsidRPr="00DA0F2B" w:rsidRDefault="002575C0" w:rsidP="002575C0">
            <w:pPr>
              <w:spacing w:after="0"/>
              <w:ind w:left="602" w:hanging="426"/>
              <w:rPr>
                <w:rFonts w:ascii="Times New Roman" w:hAnsi="Times New Roman" w:cs="Times New Roman"/>
                <w:szCs w:val="24"/>
              </w:rPr>
            </w:pPr>
            <w:proofErr w:type="spellStart"/>
            <w:r w:rsidRPr="00DA0F2B">
              <w:rPr>
                <w:rFonts w:ascii="Times New Roman" w:hAnsi="Times New Roman" w:cs="Times New Roman"/>
                <w:szCs w:val="24"/>
              </w:rPr>
              <w:t>Obj</w:t>
            </w:r>
            <w:proofErr w:type="spellEnd"/>
            <w:r w:rsidRPr="00DA0F2B">
              <w:rPr>
                <w:rFonts w:ascii="Times New Roman" w:hAnsi="Times New Roman" w:cs="Times New Roman"/>
                <w:szCs w:val="24"/>
              </w:rPr>
              <w:t xml:space="preserve"> 1 : Pilier 5 : développement régional équilibré préservation de l'environnement et la lutte contre le changement climatique (ISO 9001, 14001, 37101, …) </w:t>
            </w:r>
          </w:p>
          <w:p w14:paraId="73F4D6D2" w14:textId="631F9AE6" w:rsidR="0037253E" w:rsidRPr="00DA0F2B" w:rsidRDefault="002575C0" w:rsidP="00157597">
            <w:pPr>
              <w:spacing w:after="0"/>
              <w:ind w:left="602" w:hanging="426"/>
              <w:rPr>
                <w:rFonts w:ascii="Times New Roman" w:hAnsi="Times New Roman" w:cs="Times New Roman"/>
                <w:szCs w:val="24"/>
              </w:rPr>
            </w:pPr>
            <w:proofErr w:type="spellStart"/>
            <w:r w:rsidRPr="00DA0F2B">
              <w:rPr>
                <w:rFonts w:ascii="Times New Roman" w:hAnsi="Times New Roman" w:cs="Times New Roman"/>
                <w:szCs w:val="24"/>
              </w:rPr>
              <w:t>Obj</w:t>
            </w:r>
            <w:proofErr w:type="spellEnd"/>
            <w:r w:rsidRPr="00DA0F2B">
              <w:rPr>
                <w:rFonts w:ascii="Times New Roman" w:hAnsi="Times New Roman" w:cs="Times New Roman"/>
                <w:szCs w:val="24"/>
              </w:rPr>
              <w:t xml:space="preserve"> 2 : Pilier 6 : renforcement de la gouvernance modernisation de l'état et transformations culturelles</w:t>
            </w:r>
          </w:p>
        </w:tc>
      </w:tr>
      <w:tr w:rsidR="00CF1229" w:rsidRPr="0037253E" w14:paraId="5186B7CB" w14:textId="77777777" w:rsidTr="0039471B">
        <w:trPr>
          <w:trHeight w:val="295"/>
        </w:trPr>
        <w:tc>
          <w:tcPr>
            <w:tcW w:w="4814" w:type="dxa"/>
            <w:vAlign w:val="center"/>
          </w:tcPr>
          <w:p w14:paraId="0C4E4625" w14:textId="77777777" w:rsidR="000B1D61" w:rsidRPr="0037253E" w:rsidRDefault="000B1D61" w:rsidP="00CF1229">
            <w:pPr>
              <w:spacing w:after="0"/>
              <w:rPr>
                <w:rFonts w:ascii="Times New Roman" w:hAnsi="Times New Roman" w:cs="Times New Roman"/>
                <w:szCs w:val="24"/>
              </w:rPr>
            </w:pPr>
            <w:r w:rsidRPr="0037253E">
              <w:rPr>
                <w:rFonts w:ascii="Times New Roman" w:hAnsi="Times New Roman" w:cs="Times New Roman"/>
                <w:szCs w:val="24"/>
              </w:rPr>
              <w:t>Pilier 2 développement du capital humain et promotion de l'emploi</w:t>
            </w:r>
          </w:p>
        </w:tc>
        <w:tc>
          <w:tcPr>
            <w:tcW w:w="5104" w:type="dxa"/>
            <w:vMerge/>
            <w:vAlign w:val="center"/>
          </w:tcPr>
          <w:p w14:paraId="31E5A20E" w14:textId="77777777" w:rsidR="000B1D61" w:rsidRPr="0037253E" w:rsidRDefault="000B1D61" w:rsidP="00CF1229">
            <w:pPr>
              <w:spacing w:after="0"/>
              <w:ind w:left="602" w:hanging="426"/>
              <w:rPr>
                <w:rFonts w:ascii="Times New Roman" w:hAnsi="Times New Roman" w:cs="Times New Roman"/>
                <w:szCs w:val="24"/>
              </w:rPr>
            </w:pPr>
          </w:p>
        </w:tc>
      </w:tr>
      <w:tr w:rsidR="00CF1229" w:rsidRPr="0037253E" w14:paraId="1F2F0B0D" w14:textId="77777777" w:rsidTr="0039471B">
        <w:tc>
          <w:tcPr>
            <w:tcW w:w="4814" w:type="dxa"/>
            <w:vAlign w:val="center"/>
          </w:tcPr>
          <w:p w14:paraId="3845D63D" w14:textId="77777777" w:rsidR="000B1D61" w:rsidRPr="0037253E" w:rsidRDefault="000B1D61" w:rsidP="00CF1229">
            <w:pPr>
              <w:spacing w:after="0"/>
              <w:rPr>
                <w:rFonts w:ascii="Times New Roman" w:hAnsi="Times New Roman" w:cs="Times New Roman"/>
                <w:szCs w:val="24"/>
              </w:rPr>
            </w:pPr>
            <w:r w:rsidRPr="0037253E">
              <w:rPr>
                <w:rFonts w:ascii="Times New Roman" w:hAnsi="Times New Roman" w:cs="Times New Roman"/>
                <w:szCs w:val="24"/>
              </w:rPr>
              <w:t>Pilier 3 : développement du secteur privé et de l'investissement</w:t>
            </w:r>
          </w:p>
        </w:tc>
        <w:tc>
          <w:tcPr>
            <w:tcW w:w="5104" w:type="dxa"/>
            <w:vMerge/>
            <w:vAlign w:val="center"/>
          </w:tcPr>
          <w:p w14:paraId="6A38C6C9" w14:textId="77777777" w:rsidR="000B1D61" w:rsidRPr="0037253E" w:rsidRDefault="000B1D61" w:rsidP="00CF1229">
            <w:pPr>
              <w:spacing w:after="0"/>
              <w:ind w:left="602" w:hanging="426"/>
              <w:rPr>
                <w:rFonts w:ascii="Times New Roman" w:hAnsi="Times New Roman" w:cs="Times New Roman"/>
                <w:szCs w:val="24"/>
              </w:rPr>
            </w:pPr>
          </w:p>
        </w:tc>
      </w:tr>
      <w:tr w:rsidR="00CF1229" w:rsidRPr="0037253E" w14:paraId="66C2EFD5" w14:textId="77777777" w:rsidTr="0039471B">
        <w:tc>
          <w:tcPr>
            <w:tcW w:w="4814" w:type="dxa"/>
            <w:vAlign w:val="center"/>
          </w:tcPr>
          <w:p w14:paraId="6AC7B921" w14:textId="77777777" w:rsidR="000B1D61" w:rsidRPr="0037253E" w:rsidRDefault="000B1D61" w:rsidP="00CF1229">
            <w:pPr>
              <w:spacing w:after="0"/>
              <w:rPr>
                <w:rFonts w:ascii="Times New Roman" w:hAnsi="Times New Roman" w:cs="Times New Roman"/>
                <w:szCs w:val="24"/>
              </w:rPr>
            </w:pPr>
            <w:r w:rsidRPr="0037253E">
              <w:rPr>
                <w:rFonts w:ascii="Times New Roman" w:hAnsi="Times New Roman" w:cs="Times New Roman"/>
                <w:szCs w:val="24"/>
              </w:rPr>
              <w:t>Pilier 4 : renforcement de l'inclusion de la solidarité nationale et de l'action sociale</w:t>
            </w:r>
          </w:p>
        </w:tc>
        <w:tc>
          <w:tcPr>
            <w:tcW w:w="5104" w:type="dxa"/>
            <w:vMerge/>
            <w:vAlign w:val="center"/>
          </w:tcPr>
          <w:p w14:paraId="0B1604CD" w14:textId="77777777" w:rsidR="000B1D61" w:rsidRPr="0037253E" w:rsidRDefault="000B1D61" w:rsidP="00CF1229">
            <w:pPr>
              <w:spacing w:after="0"/>
              <w:ind w:left="602" w:hanging="426"/>
              <w:rPr>
                <w:rFonts w:ascii="Times New Roman" w:hAnsi="Times New Roman" w:cs="Times New Roman"/>
                <w:szCs w:val="24"/>
              </w:rPr>
            </w:pPr>
          </w:p>
        </w:tc>
      </w:tr>
      <w:tr w:rsidR="00CF1229" w:rsidRPr="0037253E" w14:paraId="4B6CDE55" w14:textId="77777777" w:rsidTr="0039471B">
        <w:tc>
          <w:tcPr>
            <w:tcW w:w="4814" w:type="dxa"/>
            <w:vAlign w:val="center"/>
          </w:tcPr>
          <w:p w14:paraId="5F77A388" w14:textId="77777777" w:rsidR="000B1D61" w:rsidRPr="0037253E" w:rsidRDefault="000B1D61" w:rsidP="00CF1229">
            <w:pPr>
              <w:spacing w:after="0"/>
              <w:rPr>
                <w:rFonts w:ascii="Times New Roman" w:hAnsi="Times New Roman" w:cs="Times New Roman"/>
                <w:szCs w:val="24"/>
              </w:rPr>
            </w:pPr>
            <w:r w:rsidRPr="0037253E">
              <w:rPr>
                <w:rFonts w:ascii="Times New Roman" w:hAnsi="Times New Roman" w:cs="Times New Roman"/>
                <w:szCs w:val="24"/>
              </w:rPr>
              <w:t>Pilier 5 : développement régional équilibré préservation de l'environnement et la lutte contre le changement climatique</w:t>
            </w:r>
          </w:p>
        </w:tc>
        <w:tc>
          <w:tcPr>
            <w:tcW w:w="5104" w:type="dxa"/>
            <w:vMerge/>
            <w:vAlign w:val="center"/>
          </w:tcPr>
          <w:p w14:paraId="0BC97A7E" w14:textId="77777777" w:rsidR="000B1D61" w:rsidRPr="0037253E" w:rsidRDefault="000B1D61" w:rsidP="00CF1229">
            <w:pPr>
              <w:spacing w:after="0"/>
              <w:ind w:left="602" w:hanging="426"/>
              <w:rPr>
                <w:rFonts w:ascii="Times New Roman" w:hAnsi="Times New Roman" w:cs="Times New Roman"/>
                <w:szCs w:val="24"/>
              </w:rPr>
            </w:pPr>
          </w:p>
        </w:tc>
      </w:tr>
      <w:tr w:rsidR="00CF1229" w:rsidRPr="0037253E" w14:paraId="753E77B8" w14:textId="77777777" w:rsidTr="0039471B">
        <w:trPr>
          <w:trHeight w:val="501"/>
        </w:trPr>
        <w:tc>
          <w:tcPr>
            <w:tcW w:w="4814" w:type="dxa"/>
          </w:tcPr>
          <w:p w14:paraId="2A9A4350" w14:textId="77777777" w:rsidR="000B1D61" w:rsidRPr="0037253E" w:rsidRDefault="000B1D61" w:rsidP="00CF1229">
            <w:pPr>
              <w:spacing w:after="0"/>
              <w:rPr>
                <w:rFonts w:ascii="Times New Roman" w:hAnsi="Times New Roman" w:cs="Times New Roman"/>
                <w:szCs w:val="24"/>
              </w:rPr>
            </w:pPr>
            <w:r w:rsidRPr="0037253E">
              <w:rPr>
                <w:rFonts w:ascii="Times New Roman" w:hAnsi="Times New Roman" w:cs="Times New Roman"/>
                <w:szCs w:val="24"/>
              </w:rPr>
              <w:t>Pilier 6 : renforcement de la gouvernance modernisation de l'état et transformations culturelles</w:t>
            </w:r>
          </w:p>
        </w:tc>
        <w:tc>
          <w:tcPr>
            <w:tcW w:w="5104" w:type="dxa"/>
            <w:vMerge/>
            <w:vAlign w:val="center"/>
          </w:tcPr>
          <w:p w14:paraId="7B152522" w14:textId="77777777" w:rsidR="000B1D61" w:rsidRPr="0037253E" w:rsidRDefault="000B1D61" w:rsidP="00CF1229">
            <w:pPr>
              <w:spacing w:after="0"/>
              <w:rPr>
                <w:rFonts w:ascii="Times New Roman" w:hAnsi="Times New Roman" w:cs="Times New Roman"/>
                <w:szCs w:val="24"/>
              </w:rPr>
            </w:pPr>
          </w:p>
        </w:tc>
      </w:tr>
    </w:tbl>
    <w:p w14:paraId="7883BD1C" w14:textId="77777777" w:rsidR="000B1D61" w:rsidRPr="0037253E" w:rsidRDefault="000B1D61" w:rsidP="000B1D61">
      <w:pPr>
        <w:spacing w:after="0"/>
        <w:jc w:val="both"/>
        <w:rPr>
          <w:rFonts w:ascii="Times New Roman" w:hAnsi="Times New Roman" w:cs="Times New Roman"/>
          <w:sz w:val="2"/>
          <w:szCs w:val="2"/>
        </w:rPr>
      </w:pPr>
    </w:p>
    <w:sectPr w:rsidR="000B1D61" w:rsidRPr="0037253E" w:rsidSect="00F85E2C">
      <w:headerReference w:type="default" r:id="rId11"/>
      <w:footerReference w:type="default" r:id="rId12"/>
      <w:pgSz w:w="11906" w:h="16838"/>
      <w:pgMar w:top="1134" w:right="1134" w:bottom="709" w:left="1134" w:header="709"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8D607" w14:textId="77777777" w:rsidR="00B7245B" w:rsidRDefault="00B7245B">
      <w:pPr>
        <w:spacing w:after="0" w:line="240" w:lineRule="auto"/>
      </w:pPr>
      <w:r>
        <w:separator/>
      </w:r>
    </w:p>
  </w:endnote>
  <w:endnote w:type="continuationSeparator" w:id="0">
    <w:p w14:paraId="79213FBF" w14:textId="77777777" w:rsidR="00B7245B" w:rsidRDefault="00B7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134154"/>
      <w:docPartObj>
        <w:docPartGallery w:val="Page Numbers (Bottom of Page)"/>
        <w:docPartUnique/>
      </w:docPartObj>
    </w:sdtPr>
    <w:sdtContent>
      <w:p w14:paraId="7579109F" w14:textId="77777777" w:rsidR="00CB5AA7" w:rsidRPr="00166D02" w:rsidRDefault="00585CFD" w:rsidP="00166D02">
        <w:pPr>
          <w:pStyle w:val="Pieddepage"/>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57216" behindDoc="0" locked="0" layoutInCell="1" allowOverlap="1" wp14:anchorId="71DD14DC" wp14:editId="4976305C">
                  <wp:simplePos x="0" y="0"/>
                  <wp:positionH relativeFrom="rightMargin">
                    <wp:posOffset>-449580</wp:posOffset>
                  </wp:positionH>
                  <wp:positionV relativeFrom="bottomMargin">
                    <wp:posOffset>73025</wp:posOffset>
                  </wp:positionV>
                  <wp:extent cx="512445" cy="441325"/>
                  <wp:effectExtent l="0" t="0" r="1905" b="0"/>
                  <wp:wrapNone/>
                  <wp:docPr id="1"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ABD6F69" w14:textId="46845872" w:rsidR="00166D02" w:rsidRPr="00166D02" w:rsidRDefault="00585CFD">
                              <w:pPr>
                                <w:pStyle w:val="Pieddepage"/>
                                <w:pBdr>
                                  <w:top w:val="single" w:sz="12" w:space="1" w:color="A5A5A5" w:themeColor="accent3"/>
                                  <w:bottom w:val="single" w:sz="48" w:space="1" w:color="A5A5A5" w:themeColor="accent3"/>
                                </w:pBdr>
                                <w:jc w:val="center"/>
                                <w:rPr>
                                  <w:szCs w:val="28"/>
                                </w:rPr>
                              </w:pPr>
                              <w:r w:rsidRPr="00166D02">
                                <w:rPr>
                                  <w:sz w:val="18"/>
                                </w:rPr>
                                <w:fldChar w:fldCharType="begin"/>
                              </w:r>
                              <w:r w:rsidRPr="00166D02">
                                <w:rPr>
                                  <w:sz w:val="18"/>
                                </w:rPr>
                                <w:instrText>PAGE    \* MERGEFORMAT</w:instrText>
                              </w:r>
                              <w:r w:rsidRPr="00166D02">
                                <w:rPr>
                                  <w:sz w:val="18"/>
                                </w:rPr>
                                <w:fldChar w:fldCharType="separate"/>
                              </w:r>
                              <w:r w:rsidR="00DA0F2B" w:rsidRPr="00DA0F2B">
                                <w:rPr>
                                  <w:noProof/>
                                  <w:szCs w:val="28"/>
                                </w:rPr>
                                <w:t>11</w:t>
                              </w:r>
                              <w:r w:rsidRPr="00166D02">
                                <w:rPr>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D14D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8" type="#_x0000_t176" style="position:absolute;margin-left:-35.4pt;margin-top:5.75pt;width:40.35pt;height:34.7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CnYaLB2wAAAAcBAAAPAAAAZHJzL2Rvd25yZXYueG1sTM7BTsMwEATQ&#10;OxL/YC0St9YOqKUJcSpEhbi2peW8jU0SYa+j2G3C37M9wXE1o9lXrifvxMUOsQukIZsrEJbqYDpq&#10;NBw+3mYrEDEhGXSBrIYfG2Fd3d6UWJgw0s5e9qkRPEKxQA1tSn0hZaxb6zHOQ2+Js68weEx8Do00&#10;A4487p18UGopPXbEH1rs7Wtr6+/92Ws4Lsd60zzuPo/bA77LyeX9ZpG0vr+bXp5BJDulvzJc+UyH&#10;ik2ncCYThdMwe1JMTxxkCxBcyHMQJw2rTIGsSvnfX/0CAAD//wMAUEsBAi0AFAAGAAgAAAAhALaD&#10;OJL+AAAA4QEAABMAAAAAAAAAAAAAAAAAAAAAAFtDb250ZW50X1R5cGVzXS54bWxQSwECLQAUAAYA&#10;CAAAACEAOP0h/9YAAACUAQAACwAAAAAAAAAAAAAAAAAvAQAAX3JlbHMvLnJlbHNQSwECLQAUAAYA&#10;CAAAACEAZnSwmuQBAACrAwAADgAAAAAAAAAAAAAAAAAuAgAAZHJzL2Uyb0RvYy54bWxQSwECLQAU&#10;AAYACAAAACEAp2GiwdsAAAAHAQAADwAAAAAAAAAAAAAAAAA+BAAAZHJzL2Rvd25yZXYueG1sUEsF&#10;BgAAAAAEAAQA8wAAAEYFAAAAAA==&#10;" filled="f" fillcolor="#5c83b4" stroked="f" strokecolor="#737373">
                  <v:textbox>
                    <w:txbxContent>
                      <w:p w14:paraId="7ABD6F69" w14:textId="46845872" w:rsidR="00166D02" w:rsidRPr="00166D02" w:rsidRDefault="00585CFD">
                        <w:pPr>
                          <w:pStyle w:val="Pieddepage"/>
                          <w:pBdr>
                            <w:top w:val="single" w:sz="12" w:space="1" w:color="A5A5A5" w:themeColor="accent3"/>
                            <w:bottom w:val="single" w:sz="48" w:space="1" w:color="A5A5A5" w:themeColor="accent3"/>
                          </w:pBdr>
                          <w:jc w:val="center"/>
                          <w:rPr>
                            <w:szCs w:val="28"/>
                          </w:rPr>
                        </w:pPr>
                        <w:r w:rsidRPr="00166D02">
                          <w:rPr>
                            <w:sz w:val="18"/>
                          </w:rPr>
                          <w:fldChar w:fldCharType="begin"/>
                        </w:r>
                        <w:r w:rsidRPr="00166D02">
                          <w:rPr>
                            <w:sz w:val="18"/>
                          </w:rPr>
                          <w:instrText>PAGE    \* MERGEFORMAT</w:instrText>
                        </w:r>
                        <w:r w:rsidRPr="00166D02">
                          <w:rPr>
                            <w:sz w:val="18"/>
                          </w:rPr>
                          <w:fldChar w:fldCharType="separate"/>
                        </w:r>
                        <w:r w:rsidR="00DA0F2B" w:rsidRPr="00DA0F2B">
                          <w:rPr>
                            <w:noProof/>
                            <w:szCs w:val="28"/>
                          </w:rPr>
                          <w:t>11</w:t>
                        </w:r>
                        <w:r w:rsidRPr="00166D02">
                          <w:rPr>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9F4DD" w14:textId="77777777" w:rsidR="00B7245B" w:rsidRDefault="00B7245B">
      <w:pPr>
        <w:spacing w:after="0" w:line="240" w:lineRule="auto"/>
      </w:pPr>
      <w:r>
        <w:separator/>
      </w:r>
    </w:p>
  </w:footnote>
  <w:footnote w:type="continuationSeparator" w:id="0">
    <w:p w14:paraId="765F89BE" w14:textId="77777777" w:rsidR="00B7245B" w:rsidRDefault="00B72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476643"/>
      <w:docPartObj>
        <w:docPartGallery w:val="Watermarks"/>
        <w:docPartUnique/>
      </w:docPartObj>
    </w:sdtPr>
    <w:sdtContent>
      <w:p w14:paraId="421DECEC" w14:textId="77777777" w:rsidR="00AF63B2" w:rsidRDefault="00000000">
        <w:pPr>
          <w:pStyle w:val="En-tte"/>
        </w:pPr>
        <w:r>
          <w:pict w14:anchorId="12A57D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41486" o:spid="_x0000_s1025" type="#_x0000_t136" style="position:absolute;margin-left:0;margin-top:0;width:424.65pt;height:254.75pt;rotation:315;z-index:-25165824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5F6"/>
    <w:multiLevelType w:val="hybridMultilevel"/>
    <w:tmpl w:val="439E8EAE"/>
    <w:lvl w:ilvl="0" w:tplc="2F7AAD34">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 w15:restartNumberingAfterBreak="0">
    <w:nsid w:val="06AD3F35"/>
    <w:multiLevelType w:val="multilevel"/>
    <w:tmpl w:val="375AF11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heme="minorHAnsi" w:hAnsi="Arial" w:cs="Arial" w:hint="default"/>
        <w:sz w:val="2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600A2"/>
    <w:multiLevelType w:val="hybridMultilevel"/>
    <w:tmpl w:val="439E8EAE"/>
    <w:lvl w:ilvl="0" w:tplc="2F7AAD34">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 w15:restartNumberingAfterBreak="0">
    <w:nsid w:val="0E7B269C"/>
    <w:multiLevelType w:val="hybridMultilevel"/>
    <w:tmpl w:val="439E8EAE"/>
    <w:lvl w:ilvl="0" w:tplc="2F7AAD34">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4" w15:restartNumberingAfterBreak="0">
    <w:nsid w:val="0F002677"/>
    <w:multiLevelType w:val="hybridMultilevel"/>
    <w:tmpl w:val="A314C75C"/>
    <w:lvl w:ilvl="0" w:tplc="C5E0AF04">
      <w:start w:val="6"/>
      <w:numFmt w:val="bullet"/>
      <w:lvlText w:val="-"/>
      <w:lvlJc w:val="left"/>
      <w:pPr>
        <w:ind w:left="1996" w:hanging="360"/>
      </w:pPr>
      <w:rPr>
        <w:rFonts w:ascii="Times New Roman" w:eastAsiaTheme="minorHAnsi" w:hAnsi="Times New Roman" w:cs="Times New Roman"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5" w15:restartNumberingAfterBreak="0">
    <w:nsid w:val="14152597"/>
    <w:multiLevelType w:val="hybridMultilevel"/>
    <w:tmpl w:val="439E8EAE"/>
    <w:lvl w:ilvl="0" w:tplc="2F7AAD34">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6" w15:restartNumberingAfterBreak="0">
    <w:nsid w:val="145A7AD4"/>
    <w:multiLevelType w:val="hybridMultilevel"/>
    <w:tmpl w:val="439E8EAE"/>
    <w:lvl w:ilvl="0" w:tplc="2F7AAD34">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7" w15:restartNumberingAfterBreak="0">
    <w:nsid w:val="1E00122A"/>
    <w:multiLevelType w:val="hybridMultilevel"/>
    <w:tmpl w:val="439E8EAE"/>
    <w:lvl w:ilvl="0" w:tplc="2F7AAD34">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 w15:restartNumberingAfterBreak="0">
    <w:nsid w:val="23744AD3"/>
    <w:multiLevelType w:val="hybridMultilevel"/>
    <w:tmpl w:val="EC065CAE"/>
    <w:lvl w:ilvl="0" w:tplc="37FC4F8A">
      <w:start w:val="1"/>
      <w:numFmt w:val="lowerLetter"/>
      <w:lvlText w:val="%1)"/>
      <w:lvlJc w:val="left"/>
      <w:pPr>
        <w:ind w:left="2160" w:hanging="360"/>
      </w:pPr>
      <w:rPr>
        <w:rFonts w:ascii="Times New Roman" w:hAnsi="Times New Roman" w:cs="Times New Roman" w:hint="default"/>
        <w:sz w:val="24"/>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9" w15:restartNumberingAfterBreak="0">
    <w:nsid w:val="27C4482F"/>
    <w:multiLevelType w:val="hybridMultilevel"/>
    <w:tmpl w:val="05782BE6"/>
    <w:lvl w:ilvl="0" w:tplc="BBEE33AE">
      <w:start w:val="1"/>
      <w:numFmt w:val="lowerLetter"/>
      <w:lvlText w:val="%1)"/>
      <w:lvlJc w:val="left"/>
      <w:pPr>
        <w:ind w:left="1413" w:hanging="705"/>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393C6093"/>
    <w:multiLevelType w:val="hybridMultilevel"/>
    <w:tmpl w:val="0E02D16A"/>
    <w:lvl w:ilvl="0" w:tplc="3B686E54">
      <w:start w:val="1"/>
      <w:numFmt w:val="lowerLetter"/>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11" w15:restartNumberingAfterBreak="0">
    <w:nsid w:val="3B8C2792"/>
    <w:multiLevelType w:val="hybridMultilevel"/>
    <w:tmpl w:val="8B9A0EAE"/>
    <w:lvl w:ilvl="0" w:tplc="14EC03E4">
      <w:start w:val="1"/>
      <w:numFmt w:val="lowerLetter"/>
      <w:lvlText w:val="%1)"/>
      <w:lvlJc w:val="left"/>
      <w:pPr>
        <w:ind w:left="2345" w:hanging="360"/>
      </w:pPr>
      <w:rPr>
        <w:rFonts w:hint="default"/>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12" w15:restartNumberingAfterBreak="0">
    <w:nsid w:val="3F875975"/>
    <w:multiLevelType w:val="hybridMultilevel"/>
    <w:tmpl w:val="439E8EAE"/>
    <w:lvl w:ilvl="0" w:tplc="2F7AAD34">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3" w15:restartNumberingAfterBreak="0">
    <w:nsid w:val="418C60D5"/>
    <w:multiLevelType w:val="hybridMultilevel"/>
    <w:tmpl w:val="439E8EAE"/>
    <w:lvl w:ilvl="0" w:tplc="2F7AAD34">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4" w15:restartNumberingAfterBreak="0">
    <w:nsid w:val="483B3549"/>
    <w:multiLevelType w:val="hybridMultilevel"/>
    <w:tmpl w:val="CFEC4CC0"/>
    <w:lvl w:ilvl="0" w:tplc="040C000F">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18762F7"/>
    <w:multiLevelType w:val="hybridMultilevel"/>
    <w:tmpl w:val="6032C11E"/>
    <w:lvl w:ilvl="0" w:tplc="CFBC0238">
      <w:start w:val="1"/>
      <w:numFmt w:val="lowerLetter"/>
      <w:lvlText w:val="%1)"/>
      <w:lvlJc w:val="left"/>
      <w:pPr>
        <w:ind w:left="536" w:hanging="360"/>
      </w:pPr>
      <w:rPr>
        <w:rFonts w:hint="default"/>
        <w:b w:val="0"/>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6" w15:restartNumberingAfterBreak="0">
    <w:nsid w:val="5EAB1E73"/>
    <w:multiLevelType w:val="hybridMultilevel"/>
    <w:tmpl w:val="F3906848"/>
    <w:lvl w:ilvl="0" w:tplc="040C0001">
      <w:start w:val="1"/>
      <w:numFmt w:val="bullet"/>
      <w:lvlText w:val=""/>
      <w:lvlJc w:val="left"/>
      <w:pPr>
        <w:ind w:left="896" w:hanging="360"/>
      </w:pPr>
      <w:rPr>
        <w:rFonts w:ascii="Symbol" w:hAnsi="Symbol" w:hint="default"/>
        <w:b w:val="0"/>
      </w:rPr>
    </w:lvl>
    <w:lvl w:ilvl="1" w:tplc="1750AA5A">
      <w:start w:val="1"/>
      <w:numFmt w:val="bullet"/>
      <w:lvlText w:val="o"/>
      <w:lvlJc w:val="left"/>
      <w:pPr>
        <w:ind w:left="1616" w:hanging="360"/>
      </w:pPr>
      <w:rPr>
        <w:rFonts w:ascii="Courier New" w:hAnsi="Courier New" w:cs="Courier New" w:hint="default"/>
        <w:strike w:val="0"/>
      </w:rPr>
    </w:lvl>
    <w:lvl w:ilvl="2" w:tplc="04090005">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7" w15:restartNumberingAfterBreak="0">
    <w:nsid w:val="62D13E40"/>
    <w:multiLevelType w:val="hybridMultilevel"/>
    <w:tmpl w:val="EC065CAE"/>
    <w:lvl w:ilvl="0" w:tplc="FFFFFFFF">
      <w:start w:val="1"/>
      <w:numFmt w:val="lowerLetter"/>
      <w:lvlText w:val="%1)"/>
      <w:lvlJc w:val="left"/>
      <w:pPr>
        <w:ind w:left="2160" w:hanging="360"/>
      </w:pPr>
      <w:rPr>
        <w:rFonts w:ascii="Times New Roman" w:hAnsi="Times New Roman" w:cs="Times New Roman" w:hint="default"/>
        <w:sz w:val="24"/>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8" w15:restartNumberingAfterBreak="0">
    <w:nsid w:val="66DC5179"/>
    <w:multiLevelType w:val="hybridMultilevel"/>
    <w:tmpl w:val="CE24F346"/>
    <w:lvl w:ilvl="0" w:tplc="C34CE10A">
      <w:start w:val="1"/>
      <w:numFmt w:val="bullet"/>
      <w:lvlText w:val="-"/>
      <w:lvlJc w:val="left"/>
      <w:pPr>
        <w:ind w:left="1854" w:hanging="360"/>
      </w:pPr>
      <w:rPr>
        <w:rFonts w:ascii="Times New Roman" w:eastAsiaTheme="minorHAnsi"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15:restartNumberingAfterBreak="0">
    <w:nsid w:val="67381466"/>
    <w:multiLevelType w:val="hybridMultilevel"/>
    <w:tmpl w:val="04D2519A"/>
    <w:lvl w:ilvl="0" w:tplc="F4725E88">
      <w:numFmt w:val="bullet"/>
      <w:lvlText w:val=""/>
      <w:lvlJc w:val="left"/>
      <w:pPr>
        <w:ind w:left="720" w:hanging="360"/>
      </w:pPr>
      <w:rPr>
        <w:rFonts w:ascii="Symbol" w:eastAsiaTheme="minorHAnsi" w:hAnsi="Symbo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92208E9"/>
    <w:multiLevelType w:val="hybridMultilevel"/>
    <w:tmpl w:val="F5127BBC"/>
    <w:lvl w:ilvl="0" w:tplc="FA9A6A50">
      <w:start w:val="1"/>
      <w:numFmt w:val="bullet"/>
      <w:lvlText w:val=""/>
      <w:lvlJc w:val="left"/>
      <w:pPr>
        <w:ind w:left="1800" w:hanging="360"/>
      </w:pPr>
      <w:rPr>
        <w:rFonts w:ascii="Symbol" w:eastAsia="Times New Roman" w:hAnsi="Symbol" w:cs="Tahoma"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15:restartNumberingAfterBreak="0">
    <w:nsid w:val="693D084E"/>
    <w:multiLevelType w:val="hybridMultilevel"/>
    <w:tmpl w:val="246834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4A674F"/>
    <w:multiLevelType w:val="hybridMultilevel"/>
    <w:tmpl w:val="2E689A3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B544197"/>
    <w:multiLevelType w:val="hybridMultilevel"/>
    <w:tmpl w:val="439E8EAE"/>
    <w:lvl w:ilvl="0" w:tplc="2F7AAD34">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4" w15:restartNumberingAfterBreak="0">
    <w:nsid w:val="6DAB1463"/>
    <w:multiLevelType w:val="hybridMultilevel"/>
    <w:tmpl w:val="E8BAB682"/>
    <w:lvl w:ilvl="0" w:tplc="4D703FA4">
      <w:start w:val="6"/>
      <w:numFmt w:val="bullet"/>
      <w:lvlText w:val=""/>
      <w:lvlJc w:val="left"/>
      <w:pPr>
        <w:ind w:left="1256" w:hanging="360"/>
      </w:pPr>
      <w:rPr>
        <w:rFonts w:ascii="Symbol" w:eastAsiaTheme="minorHAnsi" w:hAnsi="Symbol" w:cs="Times New Roman" w:hint="default"/>
        <w:b w:val="0"/>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25" w15:restartNumberingAfterBreak="0">
    <w:nsid w:val="6DF7787A"/>
    <w:multiLevelType w:val="hybridMultilevel"/>
    <w:tmpl w:val="6032C11E"/>
    <w:lvl w:ilvl="0" w:tplc="CFBC0238">
      <w:start w:val="1"/>
      <w:numFmt w:val="lowerLetter"/>
      <w:lvlText w:val="%1)"/>
      <w:lvlJc w:val="left"/>
      <w:pPr>
        <w:ind w:left="536" w:hanging="360"/>
      </w:pPr>
      <w:rPr>
        <w:rFonts w:hint="default"/>
        <w:b w:val="0"/>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6" w15:restartNumberingAfterBreak="0">
    <w:nsid w:val="7C9075DC"/>
    <w:multiLevelType w:val="hybridMultilevel"/>
    <w:tmpl w:val="CFEC4CC0"/>
    <w:lvl w:ilvl="0" w:tplc="040C000F">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40664671">
    <w:abstractNumId w:val="13"/>
  </w:num>
  <w:num w:numId="2" w16cid:durableId="1584295489">
    <w:abstractNumId w:val="12"/>
  </w:num>
  <w:num w:numId="3" w16cid:durableId="261034544">
    <w:abstractNumId w:val="5"/>
  </w:num>
  <w:num w:numId="4" w16cid:durableId="1354527077">
    <w:abstractNumId w:val="2"/>
  </w:num>
  <w:num w:numId="5" w16cid:durableId="2100905945">
    <w:abstractNumId w:val="23"/>
  </w:num>
  <w:num w:numId="6" w16cid:durableId="139733473">
    <w:abstractNumId w:val="7"/>
  </w:num>
  <w:num w:numId="7" w16cid:durableId="1534077539">
    <w:abstractNumId w:val="3"/>
  </w:num>
  <w:num w:numId="8" w16cid:durableId="1500467513">
    <w:abstractNumId w:val="26"/>
  </w:num>
  <w:num w:numId="9" w16cid:durableId="359282324">
    <w:abstractNumId w:val="10"/>
  </w:num>
  <w:num w:numId="10" w16cid:durableId="1386295052">
    <w:abstractNumId w:val="6"/>
  </w:num>
  <w:num w:numId="11" w16cid:durableId="2024236586">
    <w:abstractNumId w:val="9"/>
  </w:num>
  <w:num w:numId="12" w16cid:durableId="1796825015">
    <w:abstractNumId w:val="14"/>
  </w:num>
  <w:num w:numId="13" w16cid:durableId="1957446135">
    <w:abstractNumId w:val="15"/>
  </w:num>
  <w:num w:numId="14" w16cid:durableId="810711652">
    <w:abstractNumId w:val="21"/>
  </w:num>
  <w:num w:numId="15" w16cid:durableId="1139490793">
    <w:abstractNumId w:val="16"/>
  </w:num>
  <w:num w:numId="16" w16cid:durableId="559513000">
    <w:abstractNumId w:val="25"/>
  </w:num>
  <w:num w:numId="17" w16cid:durableId="274943565">
    <w:abstractNumId w:val="18"/>
  </w:num>
  <w:num w:numId="18" w16cid:durableId="2086413887">
    <w:abstractNumId w:val="1"/>
  </w:num>
  <w:num w:numId="19" w16cid:durableId="913469663">
    <w:abstractNumId w:val="4"/>
  </w:num>
  <w:num w:numId="20" w16cid:durableId="1163275486">
    <w:abstractNumId w:val="24"/>
  </w:num>
  <w:num w:numId="21" w16cid:durableId="1859275792">
    <w:abstractNumId w:val="0"/>
  </w:num>
  <w:num w:numId="22" w16cid:durableId="1643926879">
    <w:abstractNumId w:val="22"/>
  </w:num>
  <w:num w:numId="23" w16cid:durableId="531462431">
    <w:abstractNumId w:val="20"/>
  </w:num>
  <w:num w:numId="24" w16cid:durableId="1442870687">
    <w:abstractNumId w:val="19"/>
  </w:num>
  <w:num w:numId="25" w16cid:durableId="883294337">
    <w:abstractNumId w:val="8"/>
  </w:num>
  <w:num w:numId="26" w16cid:durableId="361058340">
    <w:abstractNumId w:val="11"/>
  </w:num>
  <w:num w:numId="27" w16cid:durableId="9458928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AEE"/>
    <w:rsid w:val="00004D94"/>
    <w:rsid w:val="00012660"/>
    <w:rsid w:val="00013F1B"/>
    <w:rsid w:val="00017B72"/>
    <w:rsid w:val="000734C9"/>
    <w:rsid w:val="000B1D61"/>
    <w:rsid w:val="000C59AE"/>
    <w:rsid w:val="00152D21"/>
    <w:rsid w:val="00157597"/>
    <w:rsid w:val="001A78B9"/>
    <w:rsid w:val="001D302C"/>
    <w:rsid w:val="00224E15"/>
    <w:rsid w:val="002575C0"/>
    <w:rsid w:val="002925CC"/>
    <w:rsid w:val="002F68A7"/>
    <w:rsid w:val="00313C24"/>
    <w:rsid w:val="00321EFE"/>
    <w:rsid w:val="0037253E"/>
    <w:rsid w:val="00381765"/>
    <w:rsid w:val="0039471B"/>
    <w:rsid w:val="003A03C8"/>
    <w:rsid w:val="003A7D64"/>
    <w:rsid w:val="003B4E83"/>
    <w:rsid w:val="003C6FA1"/>
    <w:rsid w:val="003D68F1"/>
    <w:rsid w:val="003F2B73"/>
    <w:rsid w:val="00401124"/>
    <w:rsid w:val="0042087B"/>
    <w:rsid w:val="004B61FF"/>
    <w:rsid w:val="004D3D47"/>
    <w:rsid w:val="004D4635"/>
    <w:rsid w:val="005057E3"/>
    <w:rsid w:val="00530484"/>
    <w:rsid w:val="00532FA9"/>
    <w:rsid w:val="005403F2"/>
    <w:rsid w:val="0055166E"/>
    <w:rsid w:val="005700BF"/>
    <w:rsid w:val="00582FE4"/>
    <w:rsid w:val="00584E0B"/>
    <w:rsid w:val="00585CFD"/>
    <w:rsid w:val="005B0988"/>
    <w:rsid w:val="005C34C2"/>
    <w:rsid w:val="005F0053"/>
    <w:rsid w:val="00617103"/>
    <w:rsid w:val="00617AEE"/>
    <w:rsid w:val="00663652"/>
    <w:rsid w:val="006C4C2C"/>
    <w:rsid w:val="006C4D49"/>
    <w:rsid w:val="007056F6"/>
    <w:rsid w:val="0071068F"/>
    <w:rsid w:val="0073369A"/>
    <w:rsid w:val="00750F91"/>
    <w:rsid w:val="00757825"/>
    <w:rsid w:val="00760D80"/>
    <w:rsid w:val="00787E7C"/>
    <w:rsid w:val="0081371B"/>
    <w:rsid w:val="00821ACD"/>
    <w:rsid w:val="00825C0B"/>
    <w:rsid w:val="0084393C"/>
    <w:rsid w:val="00863CFA"/>
    <w:rsid w:val="008C40D1"/>
    <w:rsid w:val="008E5F5B"/>
    <w:rsid w:val="008F5E9A"/>
    <w:rsid w:val="00904682"/>
    <w:rsid w:val="00907CBB"/>
    <w:rsid w:val="00935595"/>
    <w:rsid w:val="009C41C3"/>
    <w:rsid w:val="009D49DF"/>
    <w:rsid w:val="00A07535"/>
    <w:rsid w:val="00A14C79"/>
    <w:rsid w:val="00A31A9D"/>
    <w:rsid w:val="00A67F1D"/>
    <w:rsid w:val="00A71E59"/>
    <w:rsid w:val="00A72C33"/>
    <w:rsid w:val="00AD1974"/>
    <w:rsid w:val="00AD79ED"/>
    <w:rsid w:val="00AF410B"/>
    <w:rsid w:val="00B108E0"/>
    <w:rsid w:val="00B515BB"/>
    <w:rsid w:val="00B61EF5"/>
    <w:rsid w:val="00B626BD"/>
    <w:rsid w:val="00B7245B"/>
    <w:rsid w:val="00B8747D"/>
    <w:rsid w:val="00C76042"/>
    <w:rsid w:val="00CB6266"/>
    <w:rsid w:val="00CD02AA"/>
    <w:rsid w:val="00CF1229"/>
    <w:rsid w:val="00D31919"/>
    <w:rsid w:val="00D6061C"/>
    <w:rsid w:val="00D71D2C"/>
    <w:rsid w:val="00D736EE"/>
    <w:rsid w:val="00D74060"/>
    <w:rsid w:val="00D92E00"/>
    <w:rsid w:val="00DA0F2B"/>
    <w:rsid w:val="00DB56A9"/>
    <w:rsid w:val="00DF5502"/>
    <w:rsid w:val="00E62755"/>
    <w:rsid w:val="00E82BB8"/>
    <w:rsid w:val="00EA0CCC"/>
    <w:rsid w:val="00EB1DC7"/>
    <w:rsid w:val="00ED4D8D"/>
    <w:rsid w:val="00EE2723"/>
    <w:rsid w:val="00EE6EA7"/>
    <w:rsid w:val="00F00E51"/>
    <w:rsid w:val="00F03DDF"/>
    <w:rsid w:val="00F05545"/>
    <w:rsid w:val="00F54DA4"/>
    <w:rsid w:val="00F557B8"/>
    <w:rsid w:val="00FB4B11"/>
    <w:rsid w:val="00FD05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A772D"/>
  <w15:chartTrackingRefBased/>
  <w15:docId w15:val="{57E016F0-F296-444C-9259-040AF0A8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5C0"/>
    <w:pPr>
      <w:spacing w:after="200" w:line="276" w:lineRule="auto"/>
    </w:pPr>
  </w:style>
  <w:style w:type="paragraph" w:styleId="Titre1">
    <w:name w:val="heading 1"/>
    <w:basedOn w:val="Normal"/>
    <w:next w:val="Normal"/>
    <w:link w:val="Titre1Car"/>
    <w:uiPriority w:val="9"/>
    <w:qFormat/>
    <w:rsid w:val="000B1D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0B1D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1D61"/>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0B1D61"/>
    <w:rPr>
      <w:rFonts w:asciiTheme="majorHAnsi" w:eastAsiaTheme="majorEastAsia" w:hAnsiTheme="majorHAnsi" w:cstheme="majorBidi"/>
      <w:color w:val="2F5496" w:themeColor="accent1" w:themeShade="BF"/>
      <w:sz w:val="26"/>
      <w:szCs w:val="26"/>
    </w:rPr>
  </w:style>
  <w:style w:type="paragraph" w:styleId="Paragraphedeliste">
    <w:name w:val="List Paragraph"/>
    <w:aliases w:val="Bullets,Paragraphe  revu,Paragraphe de liste1,References,Liste 1,Ha,List Bullet Mary,Titre1,Numbered List Paragraph,Texte Général,Numbered Paragraph,Figures,Citation List,본문(내용),List Paragraph (numbered (a)),RM1,lp1,Bo,I..1,L_4,Body"/>
    <w:basedOn w:val="Normal"/>
    <w:link w:val="ParagraphedelisteCar"/>
    <w:uiPriority w:val="1"/>
    <w:qFormat/>
    <w:rsid w:val="000B1D61"/>
    <w:pPr>
      <w:ind w:left="720"/>
      <w:contextualSpacing/>
    </w:pPr>
  </w:style>
  <w:style w:type="table" w:styleId="Grilledutableau">
    <w:name w:val="Table Grid"/>
    <w:basedOn w:val="TableauNormal"/>
    <w:uiPriority w:val="59"/>
    <w:rsid w:val="000B1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0B1D61"/>
    <w:rPr>
      <w:color w:val="0563C1" w:themeColor="hyperlink"/>
      <w:u w:val="single"/>
    </w:rPr>
  </w:style>
  <w:style w:type="paragraph" w:styleId="En-tte">
    <w:name w:val="header"/>
    <w:basedOn w:val="Normal"/>
    <w:link w:val="En-tteCar"/>
    <w:uiPriority w:val="99"/>
    <w:unhideWhenUsed/>
    <w:rsid w:val="000B1D61"/>
    <w:pPr>
      <w:tabs>
        <w:tab w:val="center" w:pos="4536"/>
        <w:tab w:val="right" w:pos="9072"/>
      </w:tabs>
      <w:spacing w:after="0" w:line="240" w:lineRule="auto"/>
    </w:pPr>
  </w:style>
  <w:style w:type="character" w:customStyle="1" w:styleId="En-tteCar">
    <w:name w:val="En-tête Car"/>
    <w:basedOn w:val="Policepardfaut"/>
    <w:link w:val="En-tte"/>
    <w:uiPriority w:val="99"/>
    <w:rsid w:val="000B1D61"/>
  </w:style>
  <w:style w:type="paragraph" w:styleId="Pieddepage">
    <w:name w:val="footer"/>
    <w:basedOn w:val="Normal"/>
    <w:link w:val="PieddepageCar"/>
    <w:unhideWhenUsed/>
    <w:rsid w:val="000B1D61"/>
    <w:pPr>
      <w:tabs>
        <w:tab w:val="center" w:pos="4536"/>
        <w:tab w:val="right" w:pos="9072"/>
      </w:tabs>
      <w:spacing w:after="0" w:line="240" w:lineRule="auto"/>
    </w:pPr>
  </w:style>
  <w:style w:type="character" w:customStyle="1" w:styleId="PieddepageCar">
    <w:name w:val="Pied de page Car"/>
    <w:basedOn w:val="Policepardfaut"/>
    <w:link w:val="Pieddepage"/>
    <w:rsid w:val="000B1D61"/>
  </w:style>
  <w:style w:type="paragraph" w:styleId="En-ttedetabledesmatires">
    <w:name w:val="TOC Heading"/>
    <w:basedOn w:val="Titre1"/>
    <w:next w:val="Normal"/>
    <w:uiPriority w:val="39"/>
    <w:unhideWhenUsed/>
    <w:qFormat/>
    <w:rsid w:val="000B1D61"/>
    <w:pPr>
      <w:spacing w:line="259" w:lineRule="auto"/>
      <w:outlineLvl w:val="9"/>
    </w:pPr>
    <w:rPr>
      <w:lang w:eastAsia="fr-FR"/>
    </w:rPr>
  </w:style>
  <w:style w:type="paragraph" w:styleId="TM2">
    <w:name w:val="toc 2"/>
    <w:basedOn w:val="Normal"/>
    <w:next w:val="Normal"/>
    <w:autoRedefine/>
    <w:uiPriority w:val="39"/>
    <w:unhideWhenUsed/>
    <w:rsid w:val="000B1D61"/>
    <w:pPr>
      <w:spacing w:after="100" w:line="259" w:lineRule="auto"/>
      <w:ind w:left="220"/>
    </w:pPr>
    <w:rPr>
      <w:rFonts w:eastAsiaTheme="minorEastAsia" w:cs="Times New Roman"/>
      <w:lang w:eastAsia="fr-FR"/>
    </w:rPr>
  </w:style>
  <w:style w:type="paragraph" w:styleId="TM1">
    <w:name w:val="toc 1"/>
    <w:basedOn w:val="Normal"/>
    <w:next w:val="Normal"/>
    <w:autoRedefine/>
    <w:uiPriority w:val="39"/>
    <w:unhideWhenUsed/>
    <w:rsid w:val="000B1D61"/>
    <w:pPr>
      <w:spacing w:after="100" w:line="259" w:lineRule="auto"/>
    </w:pPr>
    <w:rPr>
      <w:rFonts w:eastAsiaTheme="minorEastAsia" w:cs="Times New Roman"/>
      <w:lang w:eastAsia="fr-FR"/>
    </w:rPr>
  </w:style>
  <w:style w:type="paragraph" w:styleId="Titre">
    <w:name w:val="Title"/>
    <w:basedOn w:val="Normal"/>
    <w:next w:val="Normal"/>
    <w:link w:val="TitreCar"/>
    <w:uiPriority w:val="10"/>
    <w:qFormat/>
    <w:rsid w:val="003A7D64"/>
    <w:pPr>
      <w:spacing w:before="240" w:after="60"/>
      <w:contextualSpacing/>
      <w:jc w:val="center"/>
      <w:outlineLvl w:val="0"/>
    </w:pPr>
    <w:rPr>
      <w:rFonts w:ascii="Calibri Light" w:eastAsia="Times New Roman" w:hAnsi="Calibri Light" w:cs="Times New Roman"/>
      <w:b/>
      <w:bCs/>
      <w:i/>
      <w:strike/>
      <w:kern w:val="28"/>
      <w:sz w:val="32"/>
      <w:szCs w:val="32"/>
      <w:lang w:eastAsia="nl-NL"/>
    </w:rPr>
  </w:style>
  <w:style w:type="character" w:customStyle="1" w:styleId="TitreCar">
    <w:name w:val="Titre Car"/>
    <w:basedOn w:val="Policepardfaut"/>
    <w:link w:val="Titre"/>
    <w:uiPriority w:val="10"/>
    <w:rsid w:val="003A7D64"/>
    <w:rPr>
      <w:rFonts w:ascii="Calibri Light" w:eastAsia="Times New Roman" w:hAnsi="Calibri Light" w:cs="Times New Roman"/>
      <w:b/>
      <w:bCs/>
      <w:i/>
      <w:strike/>
      <w:kern w:val="28"/>
      <w:sz w:val="32"/>
      <w:szCs w:val="32"/>
      <w:lang w:eastAsia="nl-NL"/>
    </w:rPr>
  </w:style>
  <w:style w:type="paragraph" w:styleId="Textedebulles">
    <w:name w:val="Balloon Text"/>
    <w:basedOn w:val="Normal"/>
    <w:link w:val="TextedebullesCar"/>
    <w:uiPriority w:val="99"/>
    <w:semiHidden/>
    <w:unhideWhenUsed/>
    <w:rsid w:val="005F00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0053"/>
    <w:rPr>
      <w:rFonts w:ascii="Segoe UI" w:hAnsi="Segoe UI" w:cs="Segoe UI"/>
      <w:sz w:val="18"/>
      <w:szCs w:val="18"/>
    </w:rPr>
  </w:style>
  <w:style w:type="character" w:customStyle="1" w:styleId="ParagraphedelisteCar">
    <w:name w:val="Paragraphe de liste Car"/>
    <w:aliases w:val="Bullets Car,Paragraphe  revu Car,Paragraphe de liste1 Car,References Car,Liste 1 Car,Ha Car,List Bullet Mary Car,Titre1 Car,Numbered List Paragraph Car,Texte Général Car,Numbered Paragraph Car,Figures Car,Citation List Car,Bo Car"/>
    <w:link w:val="Paragraphedeliste"/>
    <w:uiPriority w:val="1"/>
    <w:qFormat/>
    <w:locked/>
    <w:rsid w:val="00843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17508">
      <w:bodyDiv w:val="1"/>
      <w:marLeft w:val="0"/>
      <w:marRight w:val="0"/>
      <w:marTop w:val="0"/>
      <w:marBottom w:val="0"/>
      <w:divBdr>
        <w:top w:val="none" w:sz="0" w:space="0" w:color="auto"/>
        <w:left w:val="none" w:sz="0" w:space="0" w:color="auto"/>
        <w:bottom w:val="none" w:sz="0" w:space="0" w:color="auto"/>
        <w:right w:val="none" w:sz="0" w:space="0" w:color="auto"/>
      </w:divBdr>
    </w:div>
    <w:div w:id="2044404726">
      <w:bodyDiv w:val="1"/>
      <w:marLeft w:val="0"/>
      <w:marRight w:val="0"/>
      <w:marTop w:val="0"/>
      <w:marBottom w:val="0"/>
      <w:divBdr>
        <w:top w:val="none" w:sz="0" w:space="0" w:color="auto"/>
        <w:left w:val="none" w:sz="0" w:space="0" w:color="auto"/>
        <w:bottom w:val="none" w:sz="0" w:space="0" w:color="auto"/>
        <w:right w:val="none" w:sz="0" w:space="0" w:color="auto"/>
      </w:divBdr>
      <w:divsChild>
        <w:div w:id="512694763">
          <w:marLeft w:val="-4620"/>
          <w:marRight w:val="0"/>
          <w:marTop w:val="0"/>
          <w:marBottom w:val="0"/>
          <w:divBdr>
            <w:top w:val="none" w:sz="0" w:space="0" w:color="auto"/>
            <w:left w:val="none" w:sz="0" w:space="0" w:color="auto"/>
            <w:bottom w:val="none" w:sz="0" w:space="0" w:color="auto"/>
            <w:right w:val="none" w:sz="0" w:space="0" w:color="auto"/>
          </w:divBdr>
        </w:div>
        <w:div w:id="1559242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dinorm.c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dinorm.ci" TargetMode="External"/><Relationship Id="rId4" Type="http://schemas.openxmlformats.org/officeDocument/2006/relationships/webSettings" Target="webSettings.xml"/><Relationship Id="rId9" Type="http://schemas.openxmlformats.org/officeDocument/2006/relationships/hyperlink" Target="http://www.codinorm.ci"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4087</Words>
  <Characters>22483</Characters>
  <Application>Microsoft Office Word</Application>
  <DocSecurity>0</DocSecurity>
  <Lines>187</Lines>
  <Paragraphs>53</Paragraphs>
  <ScaleCrop>false</ScaleCrop>
  <HeadingPairs>
    <vt:vector size="4" baseType="variant">
      <vt:variant>
        <vt:lpstr>Titre</vt:lpstr>
      </vt:variant>
      <vt:variant>
        <vt:i4>1</vt:i4>
      </vt:variant>
      <vt:variant>
        <vt:lpstr>Titres</vt:lpstr>
      </vt:variant>
      <vt:variant>
        <vt:i4>13</vt:i4>
      </vt:variant>
    </vt:vector>
  </HeadingPairs>
  <TitlesOfParts>
    <vt:vector size="14" baseType="lpstr">
      <vt:lpstr/>
      <vt:lpstr>TERMES CLES</vt:lpstr>
      <vt:lpstr>STRATEGIE IVOIRIENNE DE NORMALISATION (SIN) 2021-2025</vt:lpstr>
      <vt:lpstr>INTRODUCTION</vt:lpstr>
      <vt:lpstr>    LA VISION</vt:lpstr>
      <vt:lpstr>Buts, objectifs et initiatives</vt:lpstr>
      <vt:lpstr>    1er but : Protéger les consommateurs (sécurité)</vt:lpstr>
      <vt:lpstr>    2ème but : Veiller à la compétitivité des entreprises nationales </vt:lpstr>
      <vt:lpstr>    3ème but : Assurer que l’infrastructure de la qualité répond continuellement aux</vt:lpstr>
      <vt:lpstr>    4ème but : Cerner et étudier les nouveaux enjeux nationaux auxquels pourraient ê</vt:lpstr>
      <vt:lpstr>    5ème but : Accompagner le développement des activités de normalisation concédées</vt:lpstr>
      <vt:lpstr>    6ème but : Développer des Partenariats stratégiques (développement de dispositif</vt:lpstr>
      <vt:lpstr>    7ème but : Faire abriter les activités de normalisation sur un site approprié pe</vt:lpstr>
      <vt:lpstr>LA CONTRIBUTION AUX PRIORITES ET ORIENTATIONS GOUVERNEMENTALES</vt:lpstr>
    </vt:vector>
  </TitlesOfParts>
  <Company/>
  <LinksUpToDate>false</LinksUpToDate>
  <CharactersWithSpaces>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eliane Kissi</cp:lastModifiedBy>
  <cp:revision>6</cp:revision>
  <cp:lastPrinted>2023-06-13T12:23:00Z</cp:lastPrinted>
  <dcterms:created xsi:type="dcterms:W3CDTF">2023-05-20T06:01:00Z</dcterms:created>
  <dcterms:modified xsi:type="dcterms:W3CDTF">2023-06-13T12:27:00Z</dcterms:modified>
</cp:coreProperties>
</file>